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C4" w:rsidRDefault="00164820" w:rsidP="00D270F4">
      <w:pPr>
        <w:spacing w:line="240" w:lineRule="exac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13022">
        <w:rPr>
          <w:rFonts w:ascii="Times New Roman" w:eastAsia="Times New Roman" w:hAnsi="Times New Roman" w:cs="Times New Roman"/>
          <w:b/>
          <w:sz w:val="27"/>
          <w:szCs w:val="27"/>
        </w:rPr>
        <w:t>ПРОКУРОР РАЗЪЯСНЯЕТ:</w:t>
      </w:r>
    </w:p>
    <w:p w:rsidR="007B42F3" w:rsidRPr="00B13022" w:rsidRDefault="00763664" w:rsidP="00DC2067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3022">
        <w:rPr>
          <w:rFonts w:ascii="Times New Roman" w:hAnsi="Times New Roman" w:cs="Times New Roman"/>
          <w:b/>
          <w:sz w:val="27"/>
          <w:szCs w:val="27"/>
        </w:rPr>
        <w:t>«</w:t>
      </w:r>
      <w:r w:rsidR="005029B3">
        <w:rPr>
          <w:rFonts w:ascii="Times New Roman" w:hAnsi="Times New Roman" w:cs="Times New Roman"/>
          <w:b/>
          <w:sz w:val="27"/>
          <w:szCs w:val="27"/>
        </w:rPr>
        <w:t>Каков п</w:t>
      </w:r>
      <w:r w:rsidR="000B1182" w:rsidRPr="00B13022">
        <w:rPr>
          <w:rFonts w:ascii="Times New Roman" w:hAnsi="Times New Roman" w:cs="Times New Roman"/>
          <w:b/>
          <w:sz w:val="27"/>
          <w:szCs w:val="27"/>
        </w:rPr>
        <w:t>орядок дейст</w:t>
      </w:r>
      <w:r w:rsidR="007716DA" w:rsidRPr="00B13022">
        <w:rPr>
          <w:rFonts w:ascii="Times New Roman" w:hAnsi="Times New Roman" w:cs="Times New Roman"/>
          <w:b/>
          <w:sz w:val="27"/>
          <w:szCs w:val="27"/>
        </w:rPr>
        <w:t>в</w:t>
      </w:r>
      <w:r w:rsidR="000B1182" w:rsidRPr="00B13022">
        <w:rPr>
          <w:rFonts w:ascii="Times New Roman" w:hAnsi="Times New Roman" w:cs="Times New Roman"/>
          <w:b/>
          <w:sz w:val="27"/>
          <w:szCs w:val="27"/>
        </w:rPr>
        <w:t xml:space="preserve">ия гражданина </w:t>
      </w:r>
      <w:r w:rsidR="001B670F" w:rsidRPr="00B13022">
        <w:rPr>
          <w:rFonts w:ascii="Times New Roman" w:hAnsi="Times New Roman" w:cs="Times New Roman"/>
          <w:b/>
          <w:sz w:val="27"/>
          <w:szCs w:val="27"/>
        </w:rPr>
        <w:t>для признания жилого помеще</w:t>
      </w:r>
      <w:r w:rsidR="007716DA" w:rsidRPr="00B13022">
        <w:rPr>
          <w:rFonts w:ascii="Times New Roman" w:hAnsi="Times New Roman" w:cs="Times New Roman"/>
          <w:b/>
          <w:sz w:val="27"/>
          <w:szCs w:val="27"/>
        </w:rPr>
        <w:t>ния</w:t>
      </w:r>
    </w:p>
    <w:p w:rsidR="001B670F" w:rsidRDefault="007716DA" w:rsidP="00DC2067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3022">
        <w:rPr>
          <w:rFonts w:ascii="Times New Roman" w:hAnsi="Times New Roman" w:cs="Times New Roman"/>
          <w:b/>
          <w:sz w:val="27"/>
          <w:szCs w:val="27"/>
        </w:rPr>
        <w:t>непригодным для проживания</w:t>
      </w:r>
      <w:r w:rsidR="005029B3">
        <w:rPr>
          <w:rFonts w:ascii="Times New Roman" w:hAnsi="Times New Roman" w:cs="Times New Roman"/>
          <w:b/>
          <w:sz w:val="27"/>
          <w:szCs w:val="27"/>
        </w:rPr>
        <w:t>, аварийным и подлежащим сносу</w:t>
      </w:r>
      <w:r w:rsidR="00763664" w:rsidRPr="00B13022">
        <w:rPr>
          <w:rFonts w:ascii="Times New Roman" w:hAnsi="Times New Roman" w:cs="Times New Roman"/>
          <w:b/>
          <w:sz w:val="27"/>
          <w:szCs w:val="27"/>
        </w:rPr>
        <w:t>»</w:t>
      </w:r>
      <w:r w:rsidR="001B670F" w:rsidRPr="00B13022">
        <w:rPr>
          <w:rFonts w:ascii="Times New Roman" w:hAnsi="Times New Roman" w:cs="Times New Roman"/>
          <w:b/>
          <w:sz w:val="27"/>
          <w:szCs w:val="27"/>
        </w:rPr>
        <w:t>.</w:t>
      </w:r>
    </w:p>
    <w:p w:rsidR="00DC2067" w:rsidRPr="00B13022" w:rsidRDefault="00DC2067" w:rsidP="00DC2067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74058" w:rsidRPr="00B13022" w:rsidRDefault="00174058" w:rsidP="00D270F4">
      <w:pPr>
        <w:spacing w:line="240" w:lineRule="exact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13022">
        <w:rPr>
          <w:rFonts w:ascii="Times New Roman" w:eastAsia="Times New Roman" w:hAnsi="Times New Roman" w:cs="Times New Roman"/>
          <w:sz w:val="27"/>
          <w:szCs w:val="27"/>
        </w:rPr>
        <w:t xml:space="preserve">Частью 4 статьи 15 Жилищного кодекса </w:t>
      </w:r>
      <w:r w:rsidR="00B13022" w:rsidRPr="00B13022">
        <w:rPr>
          <w:rFonts w:ascii="Times New Roman" w:eastAsia="Times New Roman" w:hAnsi="Times New Roman" w:cs="Times New Roman"/>
          <w:sz w:val="27"/>
          <w:szCs w:val="27"/>
        </w:rPr>
        <w:t>РФ</w:t>
      </w:r>
      <w:r w:rsidRPr="00B13022">
        <w:rPr>
          <w:rFonts w:ascii="Times New Roman" w:eastAsia="Times New Roman" w:hAnsi="Times New Roman" w:cs="Times New Roman"/>
          <w:sz w:val="27"/>
          <w:szCs w:val="27"/>
        </w:rPr>
        <w:t xml:space="preserve"> установлено, что жилое помещение может быть признано непригодным для проживания по основаниям и в порядке, которые установлены уполномоченным Правительством Российской Федерации федеральным органом исполнительной власти. </w:t>
      </w:r>
    </w:p>
    <w:p w:rsidR="007B42F3" w:rsidRPr="00B13022" w:rsidRDefault="00174058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13022">
        <w:rPr>
          <w:rFonts w:ascii="Times New Roman" w:eastAsia="Times New Roman" w:hAnsi="Times New Roman" w:cs="Times New Roman"/>
          <w:sz w:val="27"/>
          <w:szCs w:val="27"/>
        </w:rPr>
        <w:t>Во исполнение данной нормы Правительством Российской Федерации принято постановлен</w:t>
      </w:r>
      <w:r w:rsidR="00FE5441">
        <w:rPr>
          <w:rFonts w:ascii="Times New Roman" w:eastAsia="Times New Roman" w:hAnsi="Times New Roman" w:cs="Times New Roman"/>
          <w:sz w:val="27"/>
          <w:szCs w:val="27"/>
        </w:rPr>
        <w:t>ие от 28 января 2006 года № 47 «</w:t>
      </w:r>
      <w:r w:rsidRPr="00B13022">
        <w:rPr>
          <w:rFonts w:ascii="Times New Roman" w:eastAsia="Times New Roman" w:hAnsi="Times New Roman" w:cs="Times New Roman"/>
          <w:sz w:val="27"/>
          <w:szCs w:val="27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FE5441">
        <w:rPr>
          <w:rFonts w:ascii="Times New Roman" w:eastAsia="Times New Roman" w:hAnsi="Times New Roman" w:cs="Times New Roman"/>
          <w:sz w:val="27"/>
          <w:szCs w:val="27"/>
        </w:rPr>
        <w:t>лежащим сносу или реконструкции»</w:t>
      </w:r>
      <w:r w:rsidRPr="00B13022">
        <w:rPr>
          <w:rFonts w:ascii="Times New Roman" w:eastAsia="Times New Roman" w:hAnsi="Times New Roman" w:cs="Times New Roman"/>
          <w:sz w:val="27"/>
          <w:szCs w:val="27"/>
        </w:rPr>
        <w:t xml:space="preserve"> (далее - Положение), действие которого распространяется на находящиеся в эксплуатации жилые помещения независимо от формы собственности, расположенные на территории Российской Федерации (пункт 2 Положения). </w:t>
      </w:r>
      <w:proofErr w:type="gramEnd"/>
    </w:p>
    <w:p w:rsidR="007716DA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>Согласно п. 7 </w:t>
      </w:r>
      <w:r w:rsidR="00174058" w:rsidRPr="00B13022">
        <w:rPr>
          <w:rFonts w:ascii="Times New Roman" w:hAnsi="Times New Roman" w:cs="Times New Roman"/>
          <w:sz w:val="27"/>
          <w:szCs w:val="27"/>
        </w:rPr>
        <w:t xml:space="preserve"> </w:t>
      </w:r>
      <w:r w:rsidRPr="00B13022">
        <w:rPr>
          <w:rFonts w:ascii="Times New Roman" w:hAnsi="Times New Roman" w:cs="Times New Roman"/>
          <w:sz w:val="27"/>
          <w:szCs w:val="27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 (далее – Положение) признание помещения пригодным (непригодным) для проживания граждан, а также многоквартирного дома аварийным и подлежащим сносу или реконструкции осуществляется межведомственной комиссией</w:t>
      </w:r>
      <w:r w:rsidR="007716DA" w:rsidRPr="00B13022">
        <w:rPr>
          <w:rFonts w:ascii="Times New Roman" w:hAnsi="Times New Roman" w:cs="Times New Roman"/>
          <w:sz w:val="27"/>
          <w:szCs w:val="27"/>
        </w:rPr>
        <w:t>, создаваемой для этих целей</w:t>
      </w:r>
      <w:r w:rsidRPr="00B13022">
        <w:rPr>
          <w:rFonts w:ascii="Times New Roman" w:hAnsi="Times New Roman" w:cs="Times New Roman"/>
          <w:sz w:val="27"/>
          <w:szCs w:val="27"/>
        </w:rPr>
        <w:t>.</w:t>
      </w:r>
    </w:p>
    <w:p w:rsidR="001B670F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 Согласно п. 7 и п. 8 </w:t>
      </w:r>
      <w:r w:rsidR="007716DA" w:rsidRPr="00B13022">
        <w:rPr>
          <w:rFonts w:ascii="Times New Roman" w:hAnsi="Times New Roman" w:cs="Times New Roman"/>
          <w:sz w:val="27"/>
          <w:szCs w:val="27"/>
        </w:rPr>
        <w:t xml:space="preserve"> </w:t>
      </w:r>
      <w:r w:rsidRPr="00B13022">
        <w:rPr>
          <w:rFonts w:ascii="Times New Roman" w:hAnsi="Times New Roman" w:cs="Times New Roman"/>
          <w:sz w:val="27"/>
          <w:szCs w:val="27"/>
        </w:rPr>
        <w:t xml:space="preserve">Положения жилые помещения, находящиеся в муниципальной собственности, и жилые помещения, находящиеся в частной собственности граждан признаются пригодными (непригодными) для проживания межведомственной комиссией, создаваемой администрацией муниципального образования, на территории которого расположено жилое помещение. </w:t>
      </w:r>
    </w:p>
    <w:p w:rsidR="007716DA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При этом согласно п. 8 Положения 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 </w:t>
      </w:r>
    </w:p>
    <w:p w:rsidR="001B670F" w:rsidRPr="00B13022" w:rsidRDefault="00FE5441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1B670F" w:rsidRPr="00B13022">
        <w:rPr>
          <w:rFonts w:ascii="Times New Roman" w:hAnsi="Times New Roman" w:cs="Times New Roman"/>
          <w:sz w:val="27"/>
          <w:szCs w:val="27"/>
        </w:rPr>
        <w:t>начале</w:t>
      </w:r>
      <w:proofErr w:type="gramEnd"/>
      <w:r w:rsidR="00B13022" w:rsidRPr="00B13022">
        <w:rPr>
          <w:rFonts w:ascii="Times New Roman" w:hAnsi="Times New Roman" w:cs="Times New Roman"/>
          <w:sz w:val="27"/>
          <w:szCs w:val="27"/>
        </w:rPr>
        <w:t xml:space="preserve"> </w:t>
      </w:r>
      <w:r w:rsidR="001B670F" w:rsidRPr="00B13022">
        <w:rPr>
          <w:rFonts w:ascii="Times New Roman" w:hAnsi="Times New Roman" w:cs="Times New Roman"/>
          <w:sz w:val="27"/>
          <w:szCs w:val="27"/>
        </w:rPr>
        <w:t xml:space="preserve"> необходимо обратиться в администрацию муниципального образования с заявлением о создании межведомственной комиссии и о проведении этой комиссией оценки (обследования) жилого помещения для решения вопроса о его пригодности (непригодности) для проживания. </w:t>
      </w:r>
    </w:p>
    <w:p w:rsidR="007716DA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>К данному заявлению необходимо приложить копии документов:  </w:t>
      </w:r>
    </w:p>
    <w:p w:rsidR="007716DA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- правоустанавливающий документ на жилое помещение (свидетельство о праве собственности, свидетельство о праве на наследство, договор приватизации, зарегистрированный БТИ, договор социального найма или ордер), </w:t>
      </w:r>
    </w:p>
    <w:p w:rsidR="007716DA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- заключение проектно-изыскательской организации по результатам обследования элементов ограждающих и несущих конструкций жилого помещения, </w:t>
      </w:r>
    </w:p>
    <w:p w:rsidR="001B670F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>- заявления, фотографии</w:t>
      </w:r>
      <w:r w:rsidR="007716DA" w:rsidRPr="00B13022">
        <w:rPr>
          <w:rFonts w:ascii="Times New Roman" w:hAnsi="Times New Roman" w:cs="Times New Roman"/>
          <w:sz w:val="27"/>
          <w:szCs w:val="27"/>
        </w:rPr>
        <w:t xml:space="preserve"> дома</w:t>
      </w:r>
      <w:r w:rsidRPr="00B1302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716DA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>В течение 30 дней с момента подачи заявления (с приложением) межведомственная комиссия для оценки жилого помещения должна быть создана местной администрацией. В случае бездействия местной администрации и/или межведомственной комиссии подается жалоба в прокуратуру либо в суд (в порядке, установленном Кодексом административного</w:t>
      </w:r>
      <w:r w:rsidR="007716DA" w:rsidRPr="00B13022">
        <w:rPr>
          <w:rFonts w:ascii="Times New Roman" w:hAnsi="Times New Roman" w:cs="Times New Roman"/>
          <w:sz w:val="27"/>
          <w:szCs w:val="27"/>
        </w:rPr>
        <w:t xml:space="preserve"> </w:t>
      </w:r>
      <w:r w:rsidRPr="00B13022">
        <w:rPr>
          <w:rFonts w:ascii="Times New Roman" w:hAnsi="Times New Roman" w:cs="Times New Roman"/>
          <w:sz w:val="27"/>
          <w:szCs w:val="27"/>
        </w:rPr>
        <w:t>судоп</w:t>
      </w:r>
      <w:r w:rsidR="007716DA" w:rsidRPr="00B13022">
        <w:rPr>
          <w:rFonts w:ascii="Times New Roman" w:hAnsi="Times New Roman" w:cs="Times New Roman"/>
          <w:sz w:val="27"/>
          <w:szCs w:val="27"/>
        </w:rPr>
        <w:t>роизводства РФ</w:t>
      </w:r>
      <w:r w:rsidRPr="00B13022">
        <w:rPr>
          <w:rFonts w:ascii="Times New Roman" w:hAnsi="Times New Roman" w:cs="Times New Roman"/>
          <w:sz w:val="27"/>
          <w:szCs w:val="27"/>
        </w:rPr>
        <w:t>).</w:t>
      </w:r>
    </w:p>
    <w:p w:rsidR="001B670F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по итогам рассмотрения заявления гражданина обязана создать межведомственную комиссию. </w:t>
      </w:r>
    </w:p>
    <w:p w:rsidR="001B670F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Согласно п. 42 Положения комиссия на основании заявления собственника помещения или заявления гражданина (нанимателя) проводит оценку соответствия </w:t>
      </w:r>
      <w:r w:rsidRPr="00B13022">
        <w:rPr>
          <w:rFonts w:ascii="Times New Roman" w:hAnsi="Times New Roman" w:cs="Times New Roman"/>
          <w:sz w:val="27"/>
          <w:szCs w:val="27"/>
        </w:rPr>
        <w:lastRenderedPageBreak/>
        <w:t xml:space="preserve">помещения установленным в настоящем Положении требованиям и признает жилое помещение пригодным (непригодным) для проживания, а также признает многоквартирный дом аварийным и подлежащим сносу или реконструкции. </w:t>
      </w:r>
    </w:p>
    <w:p w:rsidR="001B670F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При оценке соответствия находящегося в эксплуатации помещения установленным в настоящем Положении требованиям проверяется его фактическое состояние.  </w:t>
      </w:r>
      <w:proofErr w:type="gramStart"/>
      <w:r w:rsidRPr="00B13022">
        <w:rPr>
          <w:rFonts w:ascii="Times New Roman" w:hAnsi="Times New Roman" w:cs="Times New Roman"/>
          <w:sz w:val="27"/>
          <w:szCs w:val="27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B13022">
        <w:rPr>
          <w:rFonts w:ascii="Times New Roman" w:hAnsi="Times New Roman" w:cs="Times New Roman"/>
          <w:sz w:val="27"/>
          <w:szCs w:val="27"/>
        </w:rPr>
        <w:t xml:space="preserve"> также месторасположения жилого помещения (п. 43 Положения).</w:t>
      </w:r>
    </w:p>
    <w:p w:rsidR="007716DA" w:rsidRPr="00B13022" w:rsidRDefault="007716DA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>По результатам обследования</w:t>
      </w:r>
      <w:r w:rsidR="001B670F" w:rsidRPr="00B13022">
        <w:rPr>
          <w:rFonts w:ascii="Times New Roman" w:hAnsi="Times New Roman" w:cs="Times New Roman"/>
          <w:sz w:val="27"/>
          <w:szCs w:val="27"/>
        </w:rPr>
        <w:t xml:space="preserve"> комиссия выносит одно из решений: </w:t>
      </w:r>
    </w:p>
    <w:p w:rsidR="007716DA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- о соответствии помещения требованиям, предъявляемым к жилому помещению, и его пригодности для проживания; </w:t>
      </w:r>
    </w:p>
    <w:p w:rsidR="007716DA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 приведения утраченных в процессе эксплуатации характеристик жилого помещения в соответствие с установленными в настоящем Положении требованиями; </w:t>
      </w:r>
    </w:p>
    <w:p w:rsidR="007716DA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- о выявлении оснований для признания помещения </w:t>
      </w:r>
      <w:proofErr w:type="gramStart"/>
      <w:r w:rsidRPr="00B13022">
        <w:rPr>
          <w:rFonts w:ascii="Times New Roman" w:hAnsi="Times New Roman" w:cs="Times New Roman"/>
          <w:sz w:val="27"/>
          <w:szCs w:val="27"/>
        </w:rPr>
        <w:t>непригодным</w:t>
      </w:r>
      <w:proofErr w:type="gramEnd"/>
      <w:r w:rsidRPr="00B13022">
        <w:rPr>
          <w:rFonts w:ascii="Times New Roman" w:hAnsi="Times New Roman" w:cs="Times New Roman"/>
          <w:sz w:val="27"/>
          <w:szCs w:val="27"/>
        </w:rPr>
        <w:t xml:space="preserve"> для проживания; </w:t>
      </w:r>
    </w:p>
    <w:p w:rsidR="007716DA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>- о выявлении оснований для признания многоквартирного дома аварийным и подлежащим реконструкции;</w:t>
      </w:r>
    </w:p>
    <w:p w:rsidR="007716DA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 - о выявлении оснований для признания многоквартирного дома аварийным и подлежащим сносу; </w:t>
      </w:r>
    </w:p>
    <w:p w:rsidR="001B670F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- об отсутствии оснований для признания многоквартирного дома аварийным и подлежащим сносу или реконструкции. </w:t>
      </w:r>
    </w:p>
    <w:p w:rsidR="007716DA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Решение комиссии 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  Если число голосов "за" и "против" при принятии решения равно, решающим является голос председателя комиссии. </w:t>
      </w:r>
    </w:p>
    <w:p w:rsidR="001B670F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В случае несогласия с принятым решением члены комиссии вправе выразить свое особое мнение в письменной форме и приложить его к заключению. </w:t>
      </w:r>
    </w:p>
    <w:p w:rsidR="007716DA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Таким образом, в результате исследования фактического состояния жилого помещения (с обязательным выездом на место) комиссия выносит заключение о признании помещения пригодным (непригодным) для постоянного проживания. </w:t>
      </w:r>
    </w:p>
    <w:p w:rsidR="001B670F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>При несогласии с выводами, содержащимися в заключени</w:t>
      </w:r>
      <w:proofErr w:type="gramStart"/>
      <w:r w:rsidRPr="00B13022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B13022">
        <w:rPr>
          <w:rFonts w:ascii="Times New Roman" w:hAnsi="Times New Roman" w:cs="Times New Roman"/>
          <w:sz w:val="27"/>
          <w:szCs w:val="27"/>
        </w:rPr>
        <w:t xml:space="preserve"> комиссии, это заключение следует оспорить в судебном порядке </w:t>
      </w:r>
      <w:r w:rsidR="007716DA" w:rsidRPr="00B13022">
        <w:rPr>
          <w:rFonts w:ascii="Times New Roman" w:hAnsi="Times New Roman" w:cs="Times New Roman"/>
          <w:sz w:val="27"/>
          <w:szCs w:val="27"/>
        </w:rPr>
        <w:t>ч. 1 ст. 219 КАС РФ с</w:t>
      </w:r>
      <w:r w:rsidRPr="00B13022">
        <w:rPr>
          <w:rFonts w:ascii="Times New Roman" w:hAnsi="Times New Roman" w:cs="Times New Roman"/>
          <w:sz w:val="27"/>
          <w:szCs w:val="27"/>
        </w:rPr>
        <w:t>рок для оспаривания – три месяца с  момента принятия заключен</w:t>
      </w:r>
      <w:r w:rsidR="007716DA" w:rsidRPr="00B13022">
        <w:rPr>
          <w:rFonts w:ascii="Times New Roman" w:hAnsi="Times New Roman" w:cs="Times New Roman"/>
          <w:sz w:val="27"/>
          <w:szCs w:val="27"/>
        </w:rPr>
        <w:t>ия</w:t>
      </w:r>
      <w:r w:rsidRPr="00B1302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14803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Для обоснования ошибочности выводов межведомственной комиссии необходимо ходатайствовать перед судом о проведении строительной экспертизы. </w:t>
      </w:r>
      <w:r w:rsidRPr="00B13022">
        <w:rPr>
          <w:rFonts w:ascii="Times New Roman" w:hAnsi="Times New Roman" w:cs="Times New Roman"/>
          <w:sz w:val="27"/>
          <w:szCs w:val="27"/>
        </w:rPr>
        <w:tab/>
      </w:r>
    </w:p>
    <w:p w:rsidR="007716DA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Для подтверждения непригодности жилого помещения и для подтверждения того, что жилье не подлежит ремонту (реконструкции) перед экспертом в ходатайстве необходимо сформулировать такие вопросы: </w:t>
      </w:r>
    </w:p>
    <w:p w:rsidR="007716DA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- Каково техническое состояние жилого помещения, расположенного по адресу: (указать адрес). </w:t>
      </w:r>
    </w:p>
    <w:p w:rsidR="007716DA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lastRenderedPageBreak/>
        <w:t xml:space="preserve">- Возможно ли технически проведение капитального ремонта, а также реконструкции жилого помещения, расположенного по адресу: (указать адрес). </w:t>
      </w:r>
    </w:p>
    <w:p w:rsidR="007716DA" w:rsidRPr="00B13022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 xml:space="preserve">- Целесообразно ли экономически проведение капитального ремонта, а также реконструкции жилого помещения, расположенного по адресу: (указать адрес). </w:t>
      </w:r>
    </w:p>
    <w:p w:rsidR="00FE5441" w:rsidRDefault="001B670F" w:rsidP="00D270F4">
      <w:pPr>
        <w:spacing w:line="240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3022">
        <w:rPr>
          <w:rFonts w:ascii="Times New Roman" w:hAnsi="Times New Roman" w:cs="Times New Roman"/>
          <w:sz w:val="27"/>
          <w:szCs w:val="27"/>
        </w:rPr>
        <w:t>Если экспертиза покажет, что жилое помещение непригодно для проживания и при этом ремонт (реконструкция) помещения (дома) нецелесообразны, то заключение межведомственной комиссии будет признано незаконным. Дальнейший порядок действий будет зависеть от того, является ли гражданин собственником квартиры (дома) или проживает в ней по договору социального найма.</w:t>
      </w:r>
      <w:r w:rsidR="007716DA" w:rsidRPr="00B1302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14803" w:rsidRDefault="00214803" w:rsidP="0017770F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214803" w:rsidSect="002165EA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045"/>
    <w:rsid w:val="00024DEF"/>
    <w:rsid w:val="00086F9A"/>
    <w:rsid w:val="000B1182"/>
    <w:rsid w:val="00164820"/>
    <w:rsid w:val="00174058"/>
    <w:rsid w:val="0017770F"/>
    <w:rsid w:val="001B670F"/>
    <w:rsid w:val="001D406A"/>
    <w:rsid w:val="00214803"/>
    <w:rsid w:val="002165EA"/>
    <w:rsid w:val="002664C4"/>
    <w:rsid w:val="002706CD"/>
    <w:rsid w:val="002869F8"/>
    <w:rsid w:val="0031467C"/>
    <w:rsid w:val="003F4F27"/>
    <w:rsid w:val="0045194F"/>
    <w:rsid w:val="004866A6"/>
    <w:rsid w:val="00493B41"/>
    <w:rsid w:val="004A3DB9"/>
    <w:rsid w:val="005029B3"/>
    <w:rsid w:val="005F2955"/>
    <w:rsid w:val="00614378"/>
    <w:rsid w:val="0065117A"/>
    <w:rsid w:val="006736C9"/>
    <w:rsid w:val="006D3B51"/>
    <w:rsid w:val="00763664"/>
    <w:rsid w:val="007716DA"/>
    <w:rsid w:val="007B42F3"/>
    <w:rsid w:val="00830516"/>
    <w:rsid w:val="00921B46"/>
    <w:rsid w:val="00937892"/>
    <w:rsid w:val="00987208"/>
    <w:rsid w:val="009B2A44"/>
    <w:rsid w:val="00A35389"/>
    <w:rsid w:val="00A374C9"/>
    <w:rsid w:val="00B13022"/>
    <w:rsid w:val="00B370E4"/>
    <w:rsid w:val="00B7471A"/>
    <w:rsid w:val="00B90367"/>
    <w:rsid w:val="00BE66E1"/>
    <w:rsid w:val="00BE6893"/>
    <w:rsid w:val="00C371B2"/>
    <w:rsid w:val="00D270F4"/>
    <w:rsid w:val="00D70901"/>
    <w:rsid w:val="00DC2067"/>
    <w:rsid w:val="00E0069B"/>
    <w:rsid w:val="00E15FE0"/>
    <w:rsid w:val="00E71045"/>
    <w:rsid w:val="00EA5256"/>
    <w:rsid w:val="00F413D1"/>
    <w:rsid w:val="00F637BC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92"/>
  </w:style>
  <w:style w:type="paragraph" w:styleId="2">
    <w:name w:val="heading 2"/>
    <w:basedOn w:val="a"/>
    <w:link w:val="20"/>
    <w:uiPriority w:val="9"/>
    <w:qFormat/>
    <w:rsid w:val="001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48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rsid w:val="001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4820"/>
  </w:style>
  <w:style w:type="character" w:styleId="a4">
    <w:name w:val="Hyperlink"/>
    <w:basedOn w:val="a0"/>
    <w:uiPriority w:val="99"/>
    <w:semiHidden/>
    <w:unhideWhenUsed/>
    <w:rsid w:val="001648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820"/>
    <w:rPr>
      <w:rFonts w:ascii="Tahoma" w:hAnsi="Tahoma" w:cs="Tahoma"/>
      <w:sz w:val="16"/>
      <w:szCs w:val="16"/>
    </w:rPr>
  </w:style>
  <w:style w:type="paragraph" w:customStyle="1" w:styleId="pcenter">
    <w:name w:val="pcenter"/>
    <w:basedOn w:val="a"/>
    <w:rsid w:val="001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70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8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  <w:div w:id="17124562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33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9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  <w:div w:id="3994517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8021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206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44</cp:revision>
  <dcterms:created xsi:type="dcterms:W3CDTF">2020-11-02T21:33:00Z</dcterms:created>
  <dcterms:modified xsi:type="dcterms:W3CDTF">2020-12-29T17:36:00Z</dcterms:modified>
</cp:coreProperties>
</file>