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D4" w:rsidRPr="00AB62BA" w:rsidRDefault="00122DD4" w:rsidP="00122D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АДМИНИСТРАЦИЯ</w:t>
      </w:r>
    </w:p>
    <w:p w:rsidR="00122DD4" w:rsidRPr="00AB62BA" w:rsidRDefault="00122DD4" w:rsidP="00122D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22DD4" w:rsidRPr="00AB62BA" w:rsidRDefault="00122DD4" w:rsidP="00122D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 xml:space="preserve">ДОМБАРОВСКИЙ СЕЛЬСОВЕТ </w:t>
      </w:r>
    </w:p>
    <w:p w:rsidR="00122DD4" w:rsidRPr="00AB62BA" w:rsidRDefault="00122DD4" w:rsidP="00122D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ДОМБАРОВСКОГО  РАЙОНА</w:t>
      </w:r>
    </w:p>
    <w:p w:rsidR="00122DD4" w:rsidRPr="00AB62BA" w:rsidRDefault="00122DD4" w:rsidP="00122DD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122DD4" w:rsidRPr="00AB62BA" w:rsidRDefault="00122DD4" w:rsidP="0012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2DD4" w:rsidRPr="00AB62BA" w:rsidRDefault="00122DD4" w:rsidP="0012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ПОСТАНОВЛЕНИЕ</w:t>
      </w:r>
    </w:p>
    <w:p w:rsidR="00122DD4" w:rsidRDefault="00122DD4" w:rsidP="00122DD4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122DD4" w:rsidRPr="002D0E79" w:rsidRDefault="002D0E79" w:rsidP="00122DD4">
      <w:pPr>
        <w:pStyle w:val="ConsPlusTitle"/>
        <w:widowControl/>
        <w:jc w:val="center"/>
      </w:pPr>
      <w:r w:rsidRPr="002D0E79">
        <w:rPr>
          <w:rFonts w:ascii="Times New Roman" w:hAnsi="Times New Roman" w:cs="Times New Roman"/>
          <w:bCs/>
          <w:sz w:val="28"/>
          <w:szCs w:val="24"/>
        </w:rPr>
        <w:t>05.06</w:t>
      </w:r>
      <w:r w:rsidR="00122DD4" w:rsidRPr="002D0E79">
        <w:rPr>
          <w:rFonts w:ascii="Times New Roman" w:hAnsi="Times New Roman" w:cs="Times New Roman"/>
          <w:bCs/>
          <w:sz w:val="28"/>
          <w:szCs w:val="24"/>
        </w:rPr>
        <w:t>.2023</w:t>
      </w:r>
      <w:r w:rsidR="00122DD4" w:rsidRPr="002D0E7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  <w:r w:rsidRPr="002D0E79">
        <w:rPr>
          <w:rFonts w:ascii="Times New Roman" w:hAnsi="Times New Roman" w:cs="Times New Roman"/>
          <w:sz w:val="28"/>
          <w:szCs w:val="24"/>
        </w:rPr>
        <w:t xml:space="preserve">                              47</w:t>
      </w:r>
      <w:r w:rsidR="00122DD4" w:rsidRPr="002D0E79">
        <w:rPr>
          <w:rFonts w:ascii="Times New Roman" w:hAnsi="Times New Roman" w:cs="Times New Roman"/>
          <w:sz w:val="28"/>
          <w:szCs w:val="24"/>
        </w:rPr>
        <w:t>-п</w:t>
      </w:r>
    </w:p>
    <w:p w:rsidR="00F34D8F" w:rsidRDefault="00F34D8F" w:rsidP="00F34D8F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jc w:val="center"/>
        <w:rPr>
          <w:rFonts w:ascii="Arial" w:hAnsi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 w:rsidR="00122DD4">
        <w:rPr>
          <w:rFonts w:ascii="Times New Roman" w:hAnsi="Times New Roman" w:cs="Times New Roman"/>
          <w:sz w:val="28"/>
          <w:szCs w:val="28"/>
        </w:rPr>
        <w:t>Домбаровский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муниципальной услуги «Выдача разрешения на ввод объекта в эксплуатацию»  </w:t>
      </w:r>
    </w:p>
    <w:p w:rsidR="00F34D8F" w:rsidRDefault="00F34D8F" w:rsidP="00F34D8F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ind w:firstLine="850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Уставом муниципального образования </w:t>
      </w:r>
      <w:r w:rsidR="00122DD4">
        <w:rPr>
          <w:rFonts w:ascii="Times New Roman" w:hAnsi="Times New Roman" w:cs="Times New Roman"/>
          <w:b w:val="0"/>
          <w:sz w:val="28"/>
          <w:szCs w:val="28"/>
        </w:rPr>
        <w:t>Домбаровский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 района Оренбургской области, постановляю:</w:t>
      </w:r>
    </w:p>
    <w:p w:rsidR="00F34D8F" w:rsidRDefault="00F34D8F" w:rsidP="00F34D8F">
      <w:pPr>
        <w:pStyle w:val="ConsPlusTitle"/>
        <w:widowControl/>
        <w:ind w:firstLine="850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администрацией муниципального образования </w:t>
      </w:r>
      <w:r w:rsidR="00122DD4">
        <w:rPr>
          <w:rFonts w:ascii="Times New Roman" w:hAnsi="Times New Roman" w:cs="Times New Roman"/>
          <w:b w:val="0"/>
          <w:sz w:val="28"/>
          <w:szCs w:val="28"/>
        </w:rPr>
        <w:t>Домбаровский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муниципальной услуги «Выдача разрешения на ввод объекта в эксплуатацию»  (приложение № 1).</w:t>
      </w:r>
    </w:p>
    <w:p w:rsidR="00F34D8F" w:rsidRDefault="00F34D8F" w:rsidP="00F34D8F">
      <w:pPr>
        <w:pStyle w:val="ConsPlusTitle"/>
        <w:widowControl/>
        <w:ind w:firstLine="850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оставляю за собой.</w:t>
      </w:r>
    </w:p>
    <w:p w:rsidR="00122DD4" w:rsidRPr="00992858" w:rsidRDefault="00122DD4" w:rsidP="00122DD4">
      <w:pPr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8D42BC">
        <w:rPr>
          <w:rFonts w:ascii="Times New Roman" w:hAnsi="Times New Roman"/>
          <w:sz w:val="28"/>
          <w:szCs w:val="28"/>
        </w:rPr>
        <w:t xml:space="preserve">. </w:t>
      </w:r>
      <w:r w:rsidRPr="0099285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r w:rsidRPr="00992858">
        <w:rPr>
          <w:rFonts w:ascii="Times New Roman" w:hAnsi="Times New Roman"/>
          <w:i/>
          <w:sz w:val="28"/>
          <w:szCs w:val="28"/>
          <w:lang w:val="en-US"/>
        </w:rPr>
        <w:t>http</w:t>
      </w:r>
      <w:r w:rsidRPr="00992858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992858">
        <w:rPr>
          <w:rFonts w:ascii="Times New Roman" w:hAnsi="Times New Roman"/>
          <w:sz w:val="28"/>
          <w:szCs w:val="28"/>
        </w:rPr>
        <w:t>mo-domb-selsovet.ru</w:t>
      </w:r>
      <w:proofErr w:type="spellEnd"/>
      <w:r w:rsidRPr="00992858">
        <w:rPr>
          <w:rFonts w:ascii="Times New Roman" w:hAnsi="Times New Roman"/>
          <w:sz w:val="28"/>
          <w:szCs w:val="28"/>
        </w:rPr>
        <w:t>.</w:t>
      </w:r>
    </w:p>
    <w:p w:rsidR="00F34D8F" w:rsidRDefault="00F34D8F" w:rsidP="00F34D8F">
      <w:pPr>
        <w:pStyle w:val="ConsPlusTitle"/>
        <w:widowControl/>
        <w:ind w:firstLine="850"/>
        <w:jc w:val="both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ind w:firstLine="850"/>
        <w:jc w:val="both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ind w:firstLine="850"/>
        <w:jc w:val="both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ind w:firstLine="850"/>
        <w:jc w:val="both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ind w:firstLine="850"/>
        <w:jc w:val="both"/>
        <w:rPr>
          <w:rFonts w:ascii="Times New Roman" w:hAnsi="Times New Roman" w:cs="Times New Roman"/>
          <w:szCs w:val="24"/>
        </w:rPr>
      </w:pPr>
    </w:p>
    <w:p w:rsidR="00122DD4" w:rsidRPr="007B31E2" w:rsidRDefault="00122DD4" w:rsidP="00122DD4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D6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Домбаровский </w:t>
      </w:r>
      <w:r w:rsidRPr="007B31E2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О.А.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Цыбко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2DD4" w:rsidRDefault="00122DD4" w:rsidP="00122DD4">
      <w:pPr>
        <w:pStyle w:val="ConsPlusTitle"/>
        <w:widowControl/>
        <w:jc w:val="both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jc w:val="both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jc w:val="both"/>
        <w:rPr>
          <w:rFonts w:ascii="Times New Roman" w:hAnsi="Times New Roman" w:cs="Times New Roman"/>
          <w:szCs w:val="24"/>
        </w:rPr>
      </w:pPr>
    </w:p>
    <w:p w:rsidR="00F34D8F" w:rsidRDefault="00F34D8F" w:rsidP="00F34D8F">
      <w:pPr>
        <w:pStyle w:val="ConsPlusTitle"/>
        <w:widowControl/>
        <w:jc w:val="both"/>
        <w:rPr>
          <w:rFonts w:ascii="Times New Roman" w:hAnsi="Times New Roman" w:cs="Times New Roman"/>
          <w:szCs w:val="24"/>
        </w:rPr>
      </w:pPr>
    </w:p>
    <w:p w:rsidR="00122DD4" w:rsidRDefault="00122DD4" w:rsidP="00F34D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DD4" w:rsidRDefault="00122DD4" w:rsidP="00F34D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D8F" w:rsidRDefault="00F34D8F" w:rsidP="00F34D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2D0E79">
        <w:rPr>
          <w:rFonts w:ascii="Times New Roman" w:eastAsia="Times New Roman" w:hAnsi="Times New Roman" w:cs="Times New Roman"/>
          <w:sz w:val="28"/>
          <w:szCs w:val="28"/>
        </w:rPr>
        <w:t>РА, РП</w:t>
      </w:r>
      <w:r>
        <w:rPr>
          <w:rFonts w:ascii="Times New Roman" w:eastAsia="Times New Roman" w:hAnsi="Times New Roman" w:cs="Times New Roman"/>
          <w:sz w:val="28"/>
          <w:szCs w:val="28"/>
        </w:rPr>
        <w:t>, в дело</w:t>
      </w:r>
    </w:p>
    <w:p w:rsidR="00122DD4" w:rsidRDefault="00122DD4" w:rsidP="00F34D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34D8F" w:rsidRDefault="00F34D8F" w:rsidP="00F34D8F">
      <w:pPr>
        <w:pStyle w:val="ConsPlusTitle"/>
        <w:widowControl/>
        <w:jc w:val="righ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34D8F" w:rsidRDefault="00F34D8F" w:rsidP="00F34D8F">
      <w:pPr>
        <w:pStyle w:val="ConsPlusTitle"/>
        <w:widowControl/>
        <w:ind w:left="5669"/>
        <w:jc w:val="righ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34D8F" w:rsidRDefault="00F34D8F" w:rsidP="00F34D8F">
      <w:pPr>
        <w:pStyle w:val="ConsPlusTitle"/>
        <w:widowControl/>
        <w:ind w:left="5669"/>
        <w:jc w:val="righ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122DD4">
        <w:rPr>
          <w:rFonts w:ascii="Times New Roman" w:hAnsi="Times New Roman" w:cs="Times New Roman"/>
          <w:b w:val="0"/>
          <w:sz w:val="24"/>
          <w:szCs w:val="24"/>
        </w:rPr>
        <w:t>Домбаровский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F34D8F" w:rsidRDefault="00F34D8F" w:rsidP="00F34D8F">
      <w:pPr>
        <w:pStyle w:val="ConsPlusNormal"/>
        <w:ind w:firstLine="567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0E79">
        <w:rPr>
          <w:rFonts w:ascii="Times New Roman" w:hAnsi="Times New Roman" w:cs="Times New Roman"/>
          <w:sz w:val="24"/>
          <w:szCs w:val="24"/>
        </w:rPr>
        <w:t>05.06.2023  № 47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F34D8F" w:rsidRDefault="00F34D8F" w:rsidP="00F34D8F">
      <w:pPr>
        <w:jc w:val="center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bookmarkStart w:id="0" w:name="P60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                                     (далее - Административный регламент) «Выдача разрешения на ввод объекта в эксплуатацию» (далее - муниципальная услуга) разработан в целях повышения качества и доступности предоставления муниципальной услуги,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муниципальное образования </w:t>
      </w:r>
      <w:r w:rsidR="00122DD4">
        <w:rPr>
          <w:rFonts w:ascii="Times New Roman" w:hAnsi="Times New Roman" w:cs="Times New Roman"/>
          <w:sz w:val="24"/>
          <w:szCs w:val="24"/>
        </w:rPr>
        <w:t>Домбаровский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Домбаровского района Оренбургской области</w:t>
      </w:r>
      <w:proofErr w:type="gramEnd"/>
    </w:p>
    <w:p w:rsidR="00F34D8F" w:rsidRDefault="00122DD4" w:rsidP="00F34D8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4D8F">
        <w:rPr>
          <w:rFonts w:ascii="Times New Roman" w:hAnsi="Times New Roman" w:cs="Times New Roman"/>
          <w:sz w:val="24"/>
          <w:szCs w:val="24"/>
        </w:rPr>
        <w:t xml:space="preserve">(далее -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 Выдача разрешения на ввод объекта в эксплуатацию, в соответствии с требованиями статьи 55 Градостроительного кодекса Российской Федерации (далее – </w:t>
      </w:r>
      <w:proofErr w:type="spellStart"/>
      <w:r w:rsidR="00F34D8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F34D8F">
        <w:rPr>
          <w:rFonts w:ascii="Times New Roman" w:hAnsi="Times New Roman" w:cs="Times New Roman"/>
          <w:sz w:val="24"/>
          <w:szCs w:val="24"/>
        </w:rPr>
        <w:t xml:space="preserve"> РФ) и Федерального </w:t>
      </w:r>
      <w:hyperlink r:id="rId5">
        <w:r w:rsidR="00F34D8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F34D8F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</w:t>
      </w:r>
      <w:proofErr w:type="gramEnd"/>
      <w:r w:rsidR="00F34D8F">
        <w:rPr>
          <w:rFonts w:ascii="Times New Roman" w:hAnsi="Times New Roman" w:cs="Times New Roman"/>
          <w:sz w:val="24"/>
          <w:szCs w:val="24"/>
        </w:rPr>
        <w:t xml:space="preserve"> муниципальных услуг» (далее - Федеральный закон от 27.07.2010 № 210-ФЗ).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:rsidR="00F34D8F" w:rsidRDefault="00F34D8F" w:rsidP="00F34D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</w:t>
      </w:r>
      <w:r w:rsidR="00122DD4">
        <w:rPr>
          <w:rFonts w:ascii="Times New Roman" w:hAnsi="Times New Roman" w:cs="Times New Roman"/>
          <w:sz w:val="24"/>
          <w:szCs w:val="24"/>
        </w:rPr>
        <w:t>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34D8F" w:rsidRDefault="00F34D8F" w:rsidP="00F34D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) (далее - Портал) заявителю обеспечиваются: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 прием в многофункциональные центры предоставления государственных                                      и муниципальных услуг (при наличии соглашения о взаимодействии) (далее – МФЦ)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подачи запроса о предоставлении услуги (при наличии технической возможности) (далее - запрос);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F34D8F" w:rsidRDefault="00F34D8F" w:rsidP="00F34D8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ввод объекта                                               в эксплуатацию».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9. Муниципальная услуга «</w:t>
      </w:r>
      <w:r>
        <w:rPr>
          <w:rFonts w:ascii="Times New Roman" w:hAnsi="Times New Roman"/>
          <w:sz w:val="24"/>
          <w:szCs w:val="24"/>
        </w:rPr>
        <w:t>Выдача разрешения на ввод объекта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органом местного самоуправления </w:t>
      </w:r>
      <w:r w:rsidR="00122DD4">
        <w:rPr>
          <w:rFonts w:ascii="Times New Roman" w:hAnsi="Times New Roman" w:cs="Times New Roman"/>
          <w:sz w:val="24"/>
          <w:szCs w:val="24"/>
        </w:rPr>
        <w:t xml:space="preserve">Домбаровский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Домбаровского района Оренбургской области 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МФЦ, участвующие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взаимодействии).</w:t>
      </w:r>
      <w:proofErr w:type="gramEnd"/>
    </w:p>
    <w:p w:rsidR="00F34D8F" w:rsidRPr="00122DD4" w:rsidRDefault="00F34D8F" w:rsidP="00122DD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Возможность /невозможность 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F34D8F" w:rsidRPr="00122DD4" w:rsidRDefault="00F34D8F" w:rsidP="00122DD4">
      <w:pPr>
        <w:tabs>
          <w:tab w:val="left" w:pos="123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proofErr w:type="spellStart"/>
      <w:r w:rsidR="00122DD4" w:rsidRPr="00122DD4">
        <w:rPr>
          <w:rFonts w:ascii="Times New Roman" w:hAnsi="Times New Roman"/>
        </w:rPr>
        <w:t>mo-domb-selsovet.ru</w:t>
      </w:r>
      <w:proofErr w:type="spellEnd"/>
      <w:r w:rsidR="00122DD4" w:rsidRPr="00122DD4">
        <w:rPr>
          <w:rFonts w:ascii="Times New Roman" w:hAnsi="Times New Roman"/>
        </w:rPr>
        <w:t>.</w:t>
      </w:r>
      <w:r w:rsidR="00122DD4"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F34D8F" w:rsidRDefault="00F34D8F" w:rsidP="00F34D8F">
      <w:pPr>
        <w:pStyle w:val="ConsPlusNormal"/>
        <w:numPr>
          <w:ilvl w:val="0"/>
          <w:numId w:val="5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3)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эксплуатацию. 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 либо решение об отказе в выдаче дубликата разрешения на ввод объекта в эксплуатацию.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ус</w:t>
      </w:r>
      <w:r w:rsidR="00831B0B">
        <w:rPr>
          <w:rFonts w:ascii="Times New Roman" w:hAnsi="Times New Roman" w:cs="Times New Roman"/>
          <w:sz w:val="24"/>
          <w:szCs w:val="24"/>
        </w:rPr>
        <w:t>луги,</w:t>
      </w:r>
      <w:r>
        <w:rPr>
          <w:rFonts w:ascii="Times New Roman" w:hAnsi="Times New Roman" w:cs="Times New Roman"/>
          <w:sz w:val="24"/>
          <w:szCs w:val="24"/>
        </w:rPr>
        <w:t xml:space="preserve"> а также иная дополнительная информация при наличии.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15. Разрешение на ввод объекта в эксплуатацию уполномоченные должностные лица вносят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Реестр выданных разрешений на ввод объектов в эксплуатацию на бумажном носителе по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2 к Административному регламенту.</w:t>
      </w:r>
    </w:p>
    <w:p w:rsidR="00F34D8F" w:rsidRDefault="00F34D8F" w:rsidP="00F34D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В случае предоставления муниципальной услуги в электронном виде используется государственная информац</w:t>
      </w:r>
      <w:r w:rsidR="00831B0B">
        <w:rPr>
          <w:rFonts w:ascii="Times New Roman" w:hAnsi="Times New Roman" w:cs="Times New Roman"/>
          <w:sz w:val="24"/>
          <w:szCs w:val="24"/>
        </w:rPr>
        <w:t>ионная система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D8F" w:rsidRDefault="00F34D8F" w:rsidP="00831B0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в электронной форме с использованием Портала;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16.2. Заявителю в качестве результата предоставления муниципальной услуги обеспечивается по его выбору возможность получения: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                                        с использованием усиленной квалифицированной электронной подписи (далее – ЭП) (посредством Портала);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16.3.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2"/>
      <w:bookmarkStart w:id="2" w:name="P125"/>
      <w:bookmarkEnd w:id="1"/>
      <w:r>
        <w:rPr>
          <w:rFonts w:ascii="Times New Roman" w:hAnsi="Times New Roman" w:cs="Times New Roman"/>
          <w:sz w:val="24"/>
          <w:szCs w:val="24"/>
        </w:rPr>
        <w:t xml:space="preserve">17. </w:t>
      </w:r>
      <w:bookmarkEnd w:id="2"/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использование</w:t>
      </w:r>
      <w:r w:rsidR="00831B0B">
        <w:rPr>
          <w:rFonts w:ascii="Times New Roman" w:hAnsi="Times New Roman" w:cs="Times New Roman"/>
          <w:sz w:val="24"/>
          <w:szCs w:val="24"/>
        </w:rPr>
        <w:t xml:space="preserve">м Портала, </w:t>
      </w:r>
      <w:r>
        <w:rPr>
          <w:rFonts w:ascii="Times New Roman" w:hAnsi="Times New Roman" w:cs="Times New Roman"/>
          <w:sz w:val="24"/>
          <w:szCs w:val="24"/>
        </w:rPr>
        <w:t xml:space="preserve"> с учетом необходимости обращения в организации, участвующие в предоставлении муниципальной услуги, составляет пять рабочих дней со дня регистрации заявления в органе местного самоуправления.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18. Срок выдачи (направления) документов, являющихся результатом предоставления муниципальной услуги - не позднее срока, установленного </w:t>
      </w:r>
      <w:hyperlink w:anchor="P125">
        <w:r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19.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 по месту представления заявления орган местного самоуправления обеспечивает</w:t>
      </w:r>
      <w:r w:rsidR="00831B0B">
        <w:rPr>
          <w:rFonts w:ascii="Times New Roman" w:hAnsi="Times New Roman" w:cs="Times New Roman"/>
          <w:sz w:val="24"/>
          <w:szCs w:val="24"/>
        </w:rPr>
        <w:t xml:space="preserve"> передачу документа    </w:t>
      </w:r>
      <w:r>
        <w:rPr>
          <w:rFonts w:ascii="Times New Roman" w:hAnsi="Times New Roman" w:cs="Times New Roman"/>
          <w:sz w:val="24"/>
          <w:szCs w:val="24"/>
        </w:rPr>
        <w:t xml:space="preserve">в МФЦ для выдачи заявителю не позднее 1-го рабочего дня, следующего за днем истечения срока, установленного </w:t>
      </w:r>
      <w:hyperlink w:anchor="P125">
        <w:r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Pr="00831B0B" w:rsidRDefault="00F34D8F" w:rsidP="00831B0B">
      <w:pPr>
        <w:tabs>
          <w:tab w:val="left" w:pos="123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</w:t>
      </w:r>
      <w:r w:rsidR="00177B92">
        <w:rPr>
          <w:rFonts w:ascii="Times New Roman" w:hAnsi="Times New Roman"/>
          <w:i/>
        </w:rPr>
        <w:t xml:space="preserve"> </w:t>
      </w:r>
      <w:proofErr w:type="spellStart"/>
      <w:r w:rsidR="00831B0B" w:rsidRPr="00831B0B">
        <w:rPr>
          <w:rFonts w:ascii="Times New Roman" w:hAnsi="Times New Roman"/>
        </w:rPr>
        <w:t>mo-domb-selsovet.ru.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«Интернет» и на Портале.</w:t>
      </w:r>
      <w:proofErr w:type="gramEnd"/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F34D8F" w:rsidRDefault="00F34D8F" w:rsidP="00F34D8F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21. Для получения муниципальной услуги заявителю необходимо подать заявление                                    и прилагаемые к нему документы в орган местного самоуправления любым из способов:</w:t>
      </w:r>
    </w:p>
    <w:p w:rsidR="00F34D8F" w:rsidRDefault="00F34D8F" w:rsidP="00F34D8F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в электронной форме с использованием Портала;  </w:t>
      </w:r>
    </w:p>
    <w:p w:rsidR="00F34D8F" w:rsidRDefault="00F34D8F" w:rsidP="00F34D8F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через МФЦ (при наличии соглашения о взаимодействии);</w:t>
      </w:r>
    </w:p>
    <w:p w:rsidR="00F34D8F" w:rsidRDefault="00F34D8F" w:rsidP="00F34D8F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 орган местного самоуправления;</w:t>
      </w:r>
    </w:p>
    <w:p w:rsidR="00F34D8F" w:rsidRDefault="00F34D8F" w:rsidP="00F34D8F">
      <w:pPr>
        <w:pStyle w:val="ConsPlusTitle"/>
        <w:tabs>
          <w:tab w:val="left" w:pos="426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34D8F" w:rsidRDefault="00F34D8F" w:rsidP="00F34D8F">
      <w:pPr>
        <w:pStyle w:val="ConsPlusTitle"/>
        <w:tabs>
          <w:tab w:val="left" w:pos="709"/>
          <w:tab w:val="left" w:pos="851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10"/>
          <w:szCs w:val="10"/>
        </w:rPr>
      </w:pPr>
    </w:p>
    <w:p w:rsidR="00F34D8F" w:rsidRDefault="00F34D8F" w:rsidP="00F34D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 Заявление должно содержать сведения, позволяющие идентифицировать заявителя (представителя заявителя):  </w:t>
      </w:r>
    </w:p>
    <w:p w:rsidR="00F34D8F" w:rsidRDefault="00F34D8F" w:rsidP="00F34D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для юридических лиц - полное наименования организации и организационно-правовой формы юридического лица), фамилия, имя, отчество (при </w:t>
      </w:r>
      <w:r w:rsidR="00831B0B">
        <w:rPr>
          <w:rFonts w:ascii="Times New Roman" w:hAnsi="Times New Roman" w:cs="Times New Roman"/>
          <w:sz w:val="24"/>
          <w:szCs w:val="24"/>
        </w:rPr>
        <w:t xml:space="preserve">наличии) руководителя или иного </w:t>
      </w:r>
      <w:r>
        <w:rPr>
          <w:rFonts w:ascii="Times New Roman" w:hAnsi="Times New Roman" w:cs="Times New Roman"/>
          <w:sz w:val="24"/>
          <w:szCs w:val="24"/>
        </w:rPr>
        <w:t>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F34D8F" w:rsidRDefault="00F34D8F" w:rsidP="00F34D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                            предпринимателя,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информация;          </w:t>
      </w:r>
      <w:proofErr w:type="gramEnd"/>
    </w:p>
    <w:p w:rsidR="00F34D8F" w:rsidRDefault="00F34D8F" w:rsidP="00F34D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F34D8F" w:rsidRDefault="00F34D8F" w:rsidP="00F34D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с использованием федеральной государственной информационной системы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F34D8F" w:rsidRDefault="00F34D8F" w:rsidP="00F34D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8"/>
      <w:bookmarkEnd w:id="3"/>
      <w:r>
        <w:rPr>
          <w:rFonts w:ascii="Times New Roman" w:hAnsi="Times New Roman" w:cs="Times New Roman"/>
          <w:sz w:val="24"/>
          <w:szCs w:val="24"/>
        </w:rPr>
        <w:t>23.1. Для получения разрешения на ввод в эксплуатацию объекта капитального строительства представляются: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" w:name="P140"/>
      <w:bookmarkEnd w:id="4"/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(далее - ЕСИА));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2"/>
      <w:bookmarkEnd w:id="5"/>
      <w:r>
        <w:rPr>
          <w:rFonts w:ascii="Times New Roman" w:hAnsi="Times New Roman" w:cs="Times New Roman"/>
          <w:sz w:val="24"/>
          <w:szCs w:val="24"/>
        </w:rPr>
        <w:t xml:space="preserve">4) документ, подтверждающий 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5) технический план объекта капитального строительства, подготовленный в соответствии с Федеральным </w:t>
      </w:r>
      <w:hyperlink r:id="rId6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(в случае, если заявление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</w:t>
      </w:r>
      <w:r>
        <w:rPr>
          <w:rFonts w:ascii="Times New Roman" w:hAnsi="Times New Roman" w:cs="Times New Roman"/>
          <w:sz w:val="24"/>
          <w:szCs w:val="24"/>
        </w:rPr>
        <w:lastRenderedPageBreak/>
        <w:t>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23.2. Для внесения изменений в разрешение на ввод в эксплуатацию объекта капитального строительства заявитель представляет: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заявление о внесении изменений в ранее выданное разрешение на ввод в эксплуатацию объекта капитального строительства, документов, необходимых для внесения изменений в указанное разрешение по форме согласно приложению № 1.1.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иные документы, предусмотренные подпунктом 4 пункта 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23.3. Для исправления допущенных опечаток и (или) ошибок в выданных в результате предоставления муниципальной услуги документах заявитель представляет: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заявление об исправлении опечаток и (или) ошибок, допущенных в выданных в результате предоставления муниципальной услуги документах по фор</w:t>
      </w:r>
      <w:r w:rsidR="00831B0B">
        <w:rPr>
          <w:rFonts w:ascii="Times New Roman" w:hAnsi="Times New Roman" w:cs="Times New Roman"/>
          <w:sz w:val="24"/>
          <w:szCs w:val="24"/>
        </w:rPr>
        <w:t>ме согласно приложению № 1.2.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(если предоставление муниципальной услуги осуществляется                   в электронном виде через Портал, заявление заполняется по форме, представленной </w:t>
      </w:r>
      <w:r w:rsidR="00831B0B">
        <w:rPr>
          <w:rFonts w:ascii="Times New Roman" w:hAnsi="Times New Roman" w:cs="Times New Roman"/>
          <w:sz w:val="24"/>
          <w:szCs w:val="24"/>
        </w:rPr>
        <w:t xml:space="preserve">на Портале, </w:t>
      </w:r>
      <w:r>
        <w:rPr>
          <w:rFonts w:ascii="Times New Roman" w:hAnsi="Times New Roman" w:cs="Times New Roman"/>
          <w:sz w:val="24"/>
          <w:szCs w:val="24"/>
        </w:rPr>
        <w:t>и отдельно заявителем не представляется).</w:t>
      </w:r>
      <w:proofErr w:type="gramEnd"/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23.4. 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 дубликата разрешения на ввод объекта в эксплуатацию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получения решения об оставлении заявления о выдаче разрешения на ввод объекта в эксплуатацию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рассмотрения (при необходимости)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заявление об оставлении заявления о выдаче разрешения на ввод объекта в эксплуатацию без рассмотрения по форме согласно приложению № 1.4.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заявления о выдаче разрешения на ввод объекта в эксплуатацию (о внесении изменений в разрешение на ввод объекта в эксплуатацию) в отношении этапа строительства, реконструкции объекта капитального строительства, документы, указанные                                в пунктах 4, 6 – 12 части 3 статьи 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указанном случае                         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указанные в </w:t>
      </w:r>
      <w:hyperlink w:anchor="P138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23.1 и 23.2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самостоятельно, направляются               в орган местного самоуправления исключительно в электронной форме с использованием Портала                   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документации, а также иные документы, необходимые для проведения государственной экспертизы проектной документации                        и (или) результатов инженерных изысканий, предоставлялись в электронной форме.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65"/>
      <w:bookmarkEnd w:id="6"/>
      <w:r>
        <w:rPr>
          <w:rFonts w:ascii="Times New Roman" w:hAnsi="Times New Roman" w:cs="Times New Roman"/>
          <w:sz w:val="24"/>
          <w:szCs w:val="24"/>
        </w:rPr>
        <w:t>25.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" w:name="P166"/>
      <w:bookmarkEnd w:id="7"/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                            об установлении сервитута, решение об установлении публичного сервитута;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документацию и являющихся в соответствии с частью 1.3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52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к электронным документам, установленными пунктом 49 Административного регламента);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26. Если документы (их копии, сведения, содержащиеся в них), указанные в </w:t>
      </w:r>
      <w:hyperlink w:anchor="P165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не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документы.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Правоустанавливающие документы на земельный участок, указанные в </w:t>
      </w:r>
      <w:hyperlink w:anchor="P166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               пункта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>
        <w:r>
          <w:rPr>
            <w:rFonts w:ascii="Times New Roman" w:hAnsi="Times New Roman" w:cs="Times New Roman"/>
            <w:sz w:val="24"/>
            <w:szCs w:val="24"/>
          </w:rPr>
          <w:t>подпунктах 1, 5, 6, 7 и 8 пункта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8" w:name="P181"/>
      <w:bookmarkEnd w:id="8"/>
      <w:r>
        <w:rPr>
          <w:rFonts w:ascii="Times New Roman" w:hAnsi="Times New Roman" w:cs="Times New Roman"/>
          <w:sz w:val="24"/>
          <w:szCs w:val="24"/>
        </w:rPr>
        <w:t>28.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заявление подано орган местного самоуправления,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непредставление документов, предусмотренных подпунктами 1 - 3 пункта 23 Административного регламента;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неполное заполнение полей в форме заявления, в том числе в интерактивной форме заявления на Портале;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апреля 2011 № 63-ФЗ «Об электронной подписи» условий признания квалифицированной электронной подписи действительной в документах, представленных в электронном виде;</w:t>
      </w:r>
    </w:p>
    <w:p w:rsidR="00F34D8F" w:rsidRDefault="00F34D8F" w:rsidP="00F34D8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непредставление документов, предусмотренных нормативными правовыми актами;</w:t>
      </w:r>
    </w:p>
    <w:p w:rsidR="00F34D8F" w:rsidRDefault="00F34D8F" w:rsidP="00F34D8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:rsidR="00F34D8F" w:rsidRDefault="00F34D8F" w:rsidP="00F34D8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F34D8F" w:rsidRDefault="00F34D8F" w:rsidP="00F34D8F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29.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                                о взаимодействии) принимает решение об отказе в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приеме документов.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указанных в пункте 23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30. Основания для приостановления предоставления муниципальной услуги отсутствуют.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95"/>
      <w:bookmarkEnd w:id="9"/>
      <w:r>
        <w:rPr>
          <w:rFonts w:ascii="Times New Roman" w:hAnsi="Times New Roman" w:cs="Times New Roman"/>
          <w:sz w:val="24"/>
          <w:szCs w:val="24"/>
        </w:rPr>
        <w:t>31. Исчерпывающий перечень оснований 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31.1. Основаниями для отказа в выдаче разрешения на ввод объекта в эксплуатацию являются: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подпунктами 4 и 5 пункта 23.1, пунктом 25 Административного регламента;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частью 6.2 </w:t>
      </w:r>
      <w:r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частью 6.2 </w:t>
      </w:r>
      <w:r>
        <w:rPr>
          <w:rFonts w:ascii="Times New Roman" w:hAnsi="Times New Roman"/>
          <w:sz w:val="24"/>
          <w:szCs w:val="24"/>
        </w:rPr>
        <w:t xml:space="preserve">статьи 55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7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>
        <w:rPr>
          <w:rFonts w:ascii="Times New Roman" w:hAnsi="Times New Roman" w:cs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6) 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31.2.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пунктом 23.2 Административного регламента;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основания, указанные в подпунктах 2 - 6 пункта 31.1. Административного регламента.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31.3.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 для отказа в исправлении допущенных опечаток и ошибок в разрешении                      на ввод объекта в эксплуатацию является: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2 Административного регламента;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отсутствие факта допущения опечаток и ошибок в разрешении на ввод объекта                                           в эксплуатацию.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31.4. Основанием для отказа в выдаче дубликата разрешения на ввод объекта в эксплуатацию является: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31.5.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отказа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оставлении заявления о выдаче разрешения на ввод объекта в эксплуатацию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рассмотрения является: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количества этажей, помещений (при наличии)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33.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и способы ее взимания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34. Муниципальная услуга предоставляется без взимания платы.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Предварительная запись на прием в МФЦ (при наличии соглашения о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Портала, МФЦ не вп</w:t>
      </w:r>
      <w:r w:rsidR="00831B0B">
        <w:rPr>
          <w:rFonts w:ascii="Times New Roman" w:hAnsi="Times New Roman" w:cs="Times New Roman"/>
          <w:sz w:val="24"/>
          <w:szCs w:val="24"/>
        </w:rPr>
        <w:t xml:space="preserve">раве требовать    </w:t>
      </w:r>
      <w:r>
        <w:rPr>
          <w:rFonts w:ascii="Times New Roman" w:hAnsi="Times New Roman" w:cs="Times New Roman"/>
          <w:sz w:val="24"/>
          <w:szCs w:val="24"/>
        </w:rPr>
        <w:t>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и </w:t>
      </w:r>
      <w:r w:rsidR="00831B0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831B0B">
        <w:rPr>
          <w:rFonts w:ascii="Times New Roman" w:hAnsi="Times New Roman" w:cs="Times New Roman"/>
          <w:sz w:val="24"/>
          <w:szCs w:val="24"/>
        </w:rPr>
        <w:t>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нормативными правовыми актами Российской Федерации, ук</w:t>
      </w:r>
      <w:r w:rsidR="00831B0B">
        <w:rPr>
          <w:rFonts w:ascii="Times New Roman" w:hAnsi="Times New Roman" w:cs="Times New Roman"/>
          <w:sz w:val="24"/>
          <w:szCs w:val="24"/>
        </w:rPr>
        <w:t>азания цели приема,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37.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течение                1-го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38. Прием заявителей должен осуществляться в специально выделенном для этих целей помещении.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39.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обеспечены доступными местами общественного пользования (туалеты) и хранения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верхней одежды заявителей.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                                          и законодательством Оренбургской области, в том числе: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                                                и самостоятельного передвижения, и оказание им помощи;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ри наличии возможности указывается данный подпункт).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Административным регламентом.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- 15 минут: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соответствии с </w:t>
      </w:r>
      <w:hyperlink r:id="rId8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оказание».</w:t>
      </w:r>
      <w:proofErr w:type="gramEnd"/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F34D8F" w:rsidRDefault="00F34D8F" w:rsidP="00F34D8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49"/>
      <w:r>
        <w:rPr>
          <w:rFonts w:ascii="Times New Roman" w:hAnsi="Times New Roman" w:cs="Times New Roman"/>
          <w:sz w:val="24"/>
          <w:szCs w:val="24"/>
        </w:rPr>
        <w:t>49</w:t>
      </w:r>
      <w:bookmarkEnd w:id="10"/>
      <w:r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представляемым заявителем для получения услуги: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III. Состав, последовательность и сроки выполнения административных процедур 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  <w:proofErr w:type="gramEnd"/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также порядок оставления запроса заявителя о предоставлении муниципальной услуги 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без рассмотрения (при необходимости)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50. Предоставление муниципальной услуги включает в себя выполнение следующих административных процедур: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51. Перечень вариантов предоставления муниципальной услуги:</w:t>
      </w:r>
    </w:p>
    <w:p w:rsidR="00F34D8F" w:rsidRDefault="00F34D8F" w:rsidP="00F34D8F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эксплуатацию;</w:t>
      </w:r>
    </w:p>
    <w:p w:rsidR="00F34D8F" w:rsidRDefault="00F34D8F" w:rsidP="00F34D8F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эксплуатацию;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52. В соответствии с выбранным вариантом предоставления услуги заявитель обращается                    в орган местного самоуправления одним из способов, указанным в пункте 21 Административного регламента. 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Выдача разрешения на ввод объекта в эксплуатацию.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пунктом 23.1. Административного регламента.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ввод объекта в эксплуатацию осуществляется не позднее 1-го рабочего дня, следующего за днем его поступления.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ввод объекта в эксплуатацию и приложенные к ним документы.                    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наличия установленных в пункте 31.1 Административного регламента оснований для отказа в предоставлении муниципальной услуги 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пунктом 23.2. Административного регламента.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ввод объекта в эксплуатацию осуществляется не позднее 1-го рабочего дня, следующего за днем его поступления.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 и приложенные к ним документы.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наличия оснований для отказа                     в предоставлении муниципальной услуги, указанных </w:t>
      </w:r>
      <w:r>
        <w:rPr>
          <w:rFonts w:ascii="Times New Roman" w:hAnsi="Times New Roman" w:cs="Times New Roman"/>
          <w:color w:val="0070C0"/>
          <w:sz w:val="24"/>
          <w:szCs w:val="24"/>
        </w:rPr>
        <w:t>в пункте 32.2</w:t>
      </w:r>
      <w:r>
        <w:rPr>
          <w:rFonts w:ascii="Times New Roman" w:hAnsi="Times New Roman" w:cs="Times New Roman"/>
          <w:sz w:val="24"/>
          <w:szCs w:val="24"/>
        </w:rPr>
        <w:t>. Административного регламента, и принимает решение о предоставлении либо отказе в предоставлении муниципальной услуги.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направляется заявителю в срок, не превышающий 5 рабочих дней со дня регистрации соответствующего заявления.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3) Исправления допущенных опечаток и ошибок в разрешении на ввод объекта в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эксплуатацию.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по форме, указанной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подпункте 1 пункта 23.3.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исправлении опечаток и (или) ошибок осуществляется                                           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1-го рабочего дня со дня его поступления в орган местного самоуправления.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 рассматривает заявление, в случае отсутствия оснований для отказа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варианте предоставления муниципальной услуги, установленных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пункте 31.3.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принимает решение об исправлении допущенных опечаток и ошибок в разрешении на ввод объекта в эксплуатацию. Если наличие технической ошибки в выданных в результате предоставления муниципальной услуги документах отсутствует, уполномоченное должностное лицо принимает решение об отказе в исправлении допущенных опечаток и ошибок в разрешении на ввод объекта в эксплуатацию.                                                     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направляется заявителю в срок,                                   не превышающий 5 рабочих дней со дня регистрации соответствующего заявления.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дубликата разрешения на ввод объекта в эксплуатацию.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представляет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местного самоуправления заявление о выдаче дубликата разрешения на ввод объекта в эксплуатацию по форме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 подпункте 1 пункта 23.4.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данного заявления осуществляется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рабочего дня со дня его поступления в орган местного самоуправления.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выдаче дубликата разрешения на ввод объекта                     в эксплуатацию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пунктом 31.4. Административного регламента, уполномоченный орган местного самоуправления выдает дубликат разрешения на ввод объекта в эксплуатацию. 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выдаче дубликата.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представляет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местного самоуправления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оставлении заявления о выдаче разрешения на ввод объекта в эксплуатацию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рассмотрения по форме, указанной                        в подпункте 1 пункта 23.5. 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поступившего заявления, зарегистрированного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дня со дня его поступления в орган местного самоуправления, уполномоченное должностное лицо осуществляет проверку наличия оснований для отказа в предоставлении муниципальной услуги, установленных         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 пункте 31.5.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 В случае отсутствия оснований для отказа, принимает решение об оставлении заявления без рассмотрения.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оставлении заявления о выдаче разрешения на ввод объекта в эксплуатацию без рассмотрения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(направляется) заявителю не позднее 1-го дня, следующего за днем регистрации такого заявления.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заявления без рассмотрения не препятствует повторному обращению заявителя                      в орган местного самоуправления за предоставлением услуги.</w:t>
      </w:r>
    </w:p>
    <w:p w:rsidR="00F34D8F" w:rsidRDefault="00F34D8F" w:rsidP="00F34D8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Заявитель вправе по собственной инициативе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25 Административного регламента. В случае их непредставления документы (их копий или сведения, содержащиеся в них) 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54. Описание административной процедуры профилирования заявителя определяется                               в соответствии с вариантом предоставления муниципальной услуги.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Cs w:val="22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55. В случае использования Портала заявителю предлагается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услуги, подобранный                      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spacing w:before="220"/>
        <w:ind w:firstLine="540"/>
        <w:rPr>
          <w:rFonts w:ascii="Times New Roman" w:hAnsi="Times New Roman" w:cs="Times New Roman"/>
          <w:b/>
        </w:rPr>
      </w:pPr>
      <w:bookmarkStart w:id="11" w:name="P344"/>
      <w:bookmarkStart w:id="12" w:name="P349"/>
      <w:bookmarkEnd w:id="11"/>
      <w:bookmarkEnd w:id="12"/>
      <w:r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F34D8F" w:rsidRDefault="00F34D8F" w:rsidP="00F34D8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F34D8F" w:rsidRDefault="00F34D8F" w:rsidP="00F34D8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F34D8F" w:rsidRDefault="00F34D8F" w:rsidP="00F34D8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56.1.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57.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пункте 21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58.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59. При обращении в МФЦ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указанные </w:t>
      </w:r>
      <w:r>
        <w:rPr>
          <w:rFonts w:ascii="Times New Roman" w:hAnsi="Times New Roman" w:cs="Times New Roman"/>
          <w:color w:val="0070C0"/>
          <w:sz w:val="24"/>
          <w:szCs w:val="24"/>
        </w:rPr>
        <w:t>в подпунктах 2 или 3 пунктов 23.1.- 23.5.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60. Перечень оснований для принятия решения об отказе в приеме запроса и документов указан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пункте 28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34D8F" w:rsidRDefault="00F34D8F" w:rsidP="00F34D8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>
        <w:rPr>
          <w:rFonts w:ascii="Times New Roman" w:hAnsi="Times New Roman" w:cs="Times New Roman"/>
          <w:color w:val="3399FF"/>
          <w:sz w:val="24"/>
          <w:szCs w:val="24"/>
        </w:rPr>
        <w:t>пункта 28</w:t>
      </w:r>
      <w:r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 </w:t>
      </w:r>
    </w:p>
    <w:p w:rsidR="00F34D8F" w:rsidRDefault="00F34D8F" w:rsidP="00F34D8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61. Муниципальная услуга __________________________ по экстерриториальному принципу.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(указать вариант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/не предоставляется)         </w:t>
      </w: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62. Срок регистрации заявления о предоставлении муниципальной услуги (запроса)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  <w:bookmarkStart w:id="13" w:name="_GoBack"/>
      <w:bookmarkEnd w:id="13"/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63.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64. Результатом выполнения административной процедуры является: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запись о дате принятия заявления о предоставлении муниципальной услуги в </w:t>
      </w:r>
      <w:hyperlink w:anchor="P730">
        <w:r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2 к Административному регламенту;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>
        <w:r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Административного регламента.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</w:t>
      </w:r>
      <w:hyperlink w:anchor="P165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66. 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 Органы местного самоуправления и подведомственные государственные органы или органы местного самоуправления Оренбургской области, в распоряжении которых находятся документы,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пунктом 25 Административного регламента.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Инспекцию государственного строительного надзора Оренбургской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9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69. Непредставление (несвоевременное представление)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70.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71. 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требованиям, указанным в разрешении на строительство;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осмотра является подготовленный уполномоченными должностным лицом документ о соответствии (несоответствии) объекта требованиям, указанным в подпунктах 1, 2, 3, 4 настоящего пункта.   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73. Уполномоченное должностное лицо 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4" w:name="P403"/>
      <w:bookmarkEnd w:id="14"/>
      <w:r>
        <w:rPr>
          <w:rFonts w:ascii="Times New Roman" w:hAnsi="Times New Roman" w:cs="Times New Roman"/>
          <w:sz w:val="24"/>
          <w:szCs w:val="24"/>
        </w:rPr>
        <w:t>74.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ввод объекта                в эксплуатацию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75.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результата муниципальной услуги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76.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77. Время выполнения административной процедуры - 1 рабочий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органа местного самоуправления документа, указанного                            в </w:t>
      </w:r>
      <w:hyperlink w:anchor="P402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78.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В данном случае документы готовятся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34D8F" w:rsidRDefault="00F34D8F" w:rsidP="00F34D8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  <w:proofErr w:type="gramEnd"/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80. В любое время с момента приема документов заявителю (при обращении любым                                              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    в электронной форме в личный кабинет заявителя на Портале.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81. В течение 1-го рабочего дня со дня подписания разрешения на ввод объекта в эксплуатацию уполномоченные должностные лица вносят соответствующие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8">
        <w:r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выданных разрешений на ввод объектов в эксплуатацию на бумажном носителе по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3                                 к Административному регламенту, под отдельным порядковым номером.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0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5.1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или в орган исполнительной власти субъекта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1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срок не позднее 5-ти рабочих дней со дня выдачи разрешения на ввод объекта в эксплуатацию уполномоченные должностные лица 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муниципальной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                     в отношении соответствующего объекта недвижимости посредством отправления в электронной форме.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5" w:name="P424"/>
      <w:bookmarkEnd w:id="1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5-ти рабочих дней со дня выдачи разрешения на ввод объекта в эксплуатацию уполномоченные должностные лица 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</w:t>
      </w:r>
      <w:hyperlink r:id="rId12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>
        <w:r>
          <w:rPr>
            <w:rFonts w:ascii="Times New Roman" w:hAnsi="Times New Roman" w:cs="Times New Roman"/>
            <w:color w:val="0000FF"/>
            <w:sz w:val="24"/>
            <w:szCs w:val="24"/>
          </w:rPr>
          <w:t>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>
        <w:r>
          <w:rPr>
            <w:rFonts w:ascii="Times New Roman" w:hAnsi="Times New Roman" w:cs="Times New Roman"/>
            <w:color w:val="0000FF"/>
            <w:sz w:val="24"/>
            <w:szCs w:val="24"/>
          </w:rPr>
          <w:t>12 части 5 статьи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                                             и подключаемых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                                      в государственных информационных системах обеспечения градостроительной деятельности применительно к их территориям.</w:t>
      </w:r>
    </w:p>
    <w:p w:rsidR="00F34D8F" w:rsidRDefault="00F34D8F" w:rsidP="00F34D8F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83. Основания для получения от заявителя дополнительных документов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                    в процессе предоставления муниципальной услуги отсутствуют.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84. Запрещается требовать от заявителя: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</w:t>
      </w:r>
      <w:r w:rsidR="00831B0B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</w:t>
      </w:r>
      <w:r w:rsidR="00831B0B">
        <w:rPr>
          <w:rFonts w:ascii="Times New Roman" w:hAnsi="Times New Roman" w:cs="Times New Roman"/>
          <w:sz w:val="24"/>
          <w:szCs w:val="24"/>
        </w:rPr>
        <w:t>лючением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части 6 статьи 7 Федерального закона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27.07.2010 № 210-ФЗ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З;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   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34D8F" w:rsidRDefault="00F34D8F" w:rsidP="00F34D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85.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86.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</w:t>
      </w:r>
    </w:p>
    <w:p w:rsidR="00F34D8F" w:rsidRDefault="00F34D8F" w:rsidP="00F34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качества предоставления муниципальной услуги, в том числе </w:t>
      </w:r>
    </w:p>
    <w:p w:rsidR="00F34D8F" w:rsidRDefault="00F34D8F" w:rsidP="00F34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</w:t>
      </w:r>
    </w:p>
    <w:p w:rsidR="00F34D8F" w:rsidRDefault="00F34D8F" w:rsidP="00F34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87. Руководитель органа местного самоуправления организует контроль предоставления муниципальной услуги.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34D8F" w:rsidRDefault="00F34D8F" w:rsidP="00F34D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4D8F" w:rsidRDefault="00F34D8F" w:rsidP="00F34D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34D8F" w:rsidRDefault="00F34D8F" w:rsidP="00F34D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ими </w:t>
      </w:r>
    </w:p>
    <w:p w:rsidR="00F34D8F" w:rsidRDefault="00F34D8F" w:rsidP="00F34D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92. Информация, указанная в данном разделе, размещается на Портале.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93.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Органы исполнительной власти, органы местного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 на рассмотрение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94.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F34D8F" w:rsidRDefault="00F34D8F" w:rsidP="00F34D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95.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F34D8F" w:rsidRDefault="00F34D8F" w:rsidP="00F34D8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34D8F" w:rsidRDefault="00F34D8F" w:rsidP="00F34D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96. Федеральный </w:t>
      </w:r>
      <w:hyperlink r:id="rId17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34D8F" w:rsidRDefault="0018027A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>
        <w:proofErr w:type="gramStart"/>
        <w:r w:rsidR="00F34D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34D8F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F34D8F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831B0B" w:rsidRDefault="00831B0B" w:rsidP="00F34D8F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34D8F" w:rsidRDefault="00F34D8F" w:rsidP="00F34D8F">
      <w:pPr>
        <w:spacing w:after="1"/>
        <w:rPr>
          <w:rFonts w:ascii="Times New Roman" w:hAnsi="Times New Roman" w:cs="Times New Roman"/>
        </w:rPr>
      </w:pPr>
    </w:p>
    <w:p w:rsidR="00F34D8F" w:rsidRPr="00831B0B" w:rsidRDefault="00F34D8F" w:rsidP="00F34D8F">
      <w:pPr>
        <w:ind w:left="4536" w:right="34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>Наименование органа местного самоуправления: __________________________________________________________________________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Сведения о заявителе: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</w:p>
    <w:p w:rsidR="00F34D8F" w:rsidRPr="00831B0B" w:rsidRDefault="00F34D8F" w:rsidP="00F34D8F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34D8F" w:rsidRPr="00831B0B" w:rsidRDefault="00F34D8F" w:rsidP="00F34D8F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F34D8F" w:rsidRPr="00831B0B" w:rsidRDefault="00F34D8F" w:rsidP="00F34D8F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F34D8F" w:rsidRPr="00831B0B" w:rsidRDefault="00F34D8F" w:rsidP="00F34D8F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F34D8F" w:rsidRPr="00831B0B" w:rsidRDefault="00F34D8F" w:rsidP="00F34D8F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34D8F" w:rsidRPr="00831B0B" w:rsidRDefault="00F34D8F" w:rsidP="00F34D8F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F34D8F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F34D8F" w:rsidRPr="00831B0B" w:rsidRDefault="00F34D8F" w:rsidP="00F34D8F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Документ, удостоверяющий личность: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F34D8F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   (вид документа, серия, номер)</w:t>
      </w:r>
    </w:p>
    <w:p w:rsidR="00F34D8F" w:rsidRPr="00831B0B" w:rsidRDefault="00F34D8F" w:rsidP="00F34D8F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_______________________________________________</w:t>
      </w:r>
    </w:p>
    <w:p w:rsidR="00F34D8F" w:rsidRPr="00831B0B" w:rsidRDefault="00F34D8F" w:rsidP="00F34D8F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(кем, когда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31B0B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__________________________________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Сведения о государственной регистрации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юридического лица (индивидуального</w:t>
      </w:r>
      <w:proofErr w:type="gramEnd"/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предпринимателя):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ОГРН (ОГРНИП) _______________________________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ИНН __________________________________________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Контактная информация: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тел. ___________________________________________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spellStart"/>
      <w:r w:rsidRPr="00831B0B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31B0B">
        <w:rPr>
          <w:rFonts w:ascii="Times New Roman" w:hAnsi="Times New Roman" w:cs="Times New Roman"/>
          <w:sz w:val="18"/>
          <w:szCs w:val="18"/>
        </w:rPr>
        <w:t>. почта ______________________________________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адрес места нахождения (регистрации):</w:t>
      </w:r>
    </w:p>
    <w:p w:rsidR="00F34D8F" w:rsidRPr="00831B0B" w:rsidRDefault="00F34D8F" w:rsidP="00F34D8F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F34D8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B0B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34D8F" w:rsidRDefault="00F34D8F" w:rsidP="00F34D8F">
      <w:pPr>
        <w:widowControl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о выдаче разрешения на ввод объекта (этапа) в эксплуатацию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34D8F" w:rsidRDefault="00F34D8F" w:rsidP="00F34D8F">
      <w:pPr>
        <w:pStyle w:val="af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выдать разрешение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 объекта (этапа) в эксплуатацию.</w:t>
      </w:r>
    </w:p>
    <w:p w:rsidR="00F34D8F" w:rsidRDefault="00F34D8F" w:rsidP="00F34D8F">
      <w:pPr>
        <w:pStyle w:val="af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TableNormal"/>
        <w:tblW w:w="9565" w:type="dxa"/>
        <w:tblInd w:w="99" w:type="dxa"/>
        <w:tblCellMar>
          <w:left w:w="108" w:type="dxa"/>
          <w:right w:w="108" w:type="dxa"/>
        </w:tblCellMar>
        <w:tblLook w:val="01E0"/>
      </w:tblPr>
      <w:tblGrid>
        <w:gridCol w:w="4820"/>
        <w:gridCol w:w="4745"/>
      </w:tblGrid>
      <w:tr w:rsidR="00F34D8F" w:rsidTr="00122DD4">
        <w:trPr>
          <w:trHeight w:val="479"/>
        </w:trPr>
        <w:tc>
          <w:tcPr>
            <w:tcW w:w="9564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Pr="00F34D8F" w:rsidRDefault="00F34D8F" w:rsidP="00122DD4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pacing w:val="11"/>
                <w:sz w:val="24"/>
                <w:szCs w:val="24"/>
                <w:lang w:val="ru-RU"/>
              </w:rPr>
              <w:t xml:space="preserve">Реквизиты разрешения на ввод объекта в эксплуатацию </w:t>
            </w:r>
          </w:p>
          <w:p w:rsidR="00F34D8F" w:rsidRPr="00F34D8F" w:rsidRDefault="00F34D8F" w:rsidP="00122DD4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pacing w:val="11"/>
                <w:sz w:val="24"/>
                <w:szCs w:val="24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  <w:proofErr w:type="gramEnd"/>
          </w:p>
          <w:p w:rsidR="00F34D8F" w:rsidRPr="00F34D8F" w:rsidRDefault="00F34D8F" w:rsidP="00122DD4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pacing w:val="11"/>
                <w:sz w:val="24"/>
                <w:szCs w:val="24"/>
                <w:lang w:val="ru-RU"/>
              </w:rPr>
              <w:t>в отношении этапа строительства, реконструкции)</w:t>
            </w:r>
          </w:p>
        </w:tc>
      </w:tr>
      <w:tr w:rsidR="00F34D8F" w:rsidTr="00122DD4">
        <w:trPr>
          <w:trHeight w:val="474"/>
        </w:trPr>
        <w:tc>
          <w:tcPr>
            <w:tcW w:w="481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Pr="00F34D8F" w:rsidRDefault="00F34D8F" w:rsidP="00122DD4">
            <w:pPr>
              <w:widowControl w:val="0"/>
              <w:numPr>
                <w:ilvl w:val="1"/>
                <w:numId w:val="8"/>
              </w:numPr>
              <w:spacing w:before="73" w:after="0" w:line="240" w:lineRule="auto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Pr="00F34D8F" w:rsidRDefault="00F34D8F" w:rsidP="00122DD4">
            <w:pPr>
              <w:widowControl w:val="0"/>
              <w:spacing w:before="73" w:after="0" w:line="240" w:lineRule="auto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474"/>
        </w:trPr>
        <w:tc>
          <w:tcPr>
            <w:tcW w:w="481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P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 xml:space="preserve">  1.2.</w:t>
            </w:r>
            <w:r>
              <w:rPr>
                <w:rFonts w:ascii="Times New Roman" w:eastAsia="Times New Roman" w:hAnsi="Times New Roman" w:cs="Times New Roman"/>
                <w:color w:val="262626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 на ввод объекта в эксплуатацию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Pr="00F34D8F" w:rsidRDefault="00F34D8F" w:rsidP="00122DD4">
            <w:pPr>
              <w:widowControl w:val="0"/>
              <w:spacing w:before="73" w:after="0" w:line="240" w:lineRule="auto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50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</w:t>
            </w:r>
            <w:proofErr w:type="spellEnd"/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4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19">
              <w:r w:rsidRPr="00F34D8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5.7. Общая площадь жилых помещений                       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5.7.1. Общая площадь жилых помещений                     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5.17. Класс энергетической эффективности               (при наличии):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F34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0">
              <w:r w:rsidRPr="00F34D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</w:t>
              </w:r>
            </w:hyperlink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F34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6.2.1. Протяженность участка или части линейного объекта (м) </w:t>
            </w:r>
            <w:hyperlink r:id="rId21">
              <w:r w:rsidRPr="00F34D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</w:t>
              </w:r>
            </w:hyperlink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Default="00F34D8F" w:rsidP="00122DD4">
            <w:pPr>
              <w:widowControl w:val="0"/>
              <w:spacing w:before="78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="0018027A">
              <w:fldChar w:fldCharType="begin"/>
            </w:r>
            <w:r w:rsidR="00C64C27">
              <w:instrText>HYPERLINK "consultantplus://offline/ref=94AF7A8368C9B6293BB6A31450F1A9435E633B4CC7AA218B4C2CA7C51750004924F6AE0E93A9C2397183BA241B0A7FB77DD9885E6118BEDBtEK9H" \h</w:instrText>
            </w:r>
            <w:r w:rsidR="0018027A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27A"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.  Сведения, необходимые для государственной регистрации права собственности: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(отметить один из перечисленных вариантов)</w:t>
      </w:r>
    </w:p>
    <w:p w:rsidR="00F34D8F" w:rsidRDefault="00F34D8F" w:rsidP="00F34D8F">
      <w:pPr>
        <w:widowControl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4"/>
        <w:tblpPr w:leftFromText="180" w:rightFromText="180" w:vertAnchor="text" w:horzAnchor="margin" w:tblpY="34"/>
        <w:tblW w:w="9472" w:type="dxa"/>
        <w:tblInd w:w="108" w:type="dxa"/>
        <w:tblLook w:val="04A0"/>
      </w:tblPr>
      <w:tblGrid>
        <w:gridCol w:w="8918"/>
        <w:gridCol w:w="828"/>
      </w:tblGrid>
      <w:tr w:rsidR="00F34D8F" w:rsidTr="00122DD4">
        <w:trPr>
          <w:trHeight w:val="1263"/>
        </w:trPr>
        <w:tc>
          <w:tcPr>
            <w:tcW w:w="8682" w:type="dxa"/>
          </w:tcPr>
          <w:p w:rsidR="00F34D8F" w:rsidRDefault="00F34D8F" w:rsidP="00122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89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430"/>
        </w:trPr>
        <w:tc>
          <w:tcPr>
            <w:tcW w:w="8682" w:type="dxa"/>
          </w:tcPr>
          <w:p w:rsidR="00F34D8F" w:rsidRDefault="00F34D8F" w:rsidP="0012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89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430"/>
        </w:trPr>
        <w:tc>
          <w:tcPr>
            <w:tcW w:w="8682" w:type="dxa"/>
          </w:tcPr>
          <w:p w:rsidR="00F34D8F" w:rsidRDefault="00F34D8F" w:rsidP="0012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достигнуто 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789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979"/>
        </w:trPr>
        <w:tc>
          <w:tcPr>
            <w:tcW w:w="9471" w:type="dxa"/>
            <w:gridSpan w:val="2"/>
          </w:tcPr>
          <w:p w:rsidR="00F34D8F" w:rsidRDefault="00F34D8F" w:rsidP="0012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уплате государственной пошлины за осуществление государственной регистрации прав:_____________________________________________________________________________</w:t>
            </w:r>
          </w:p>
          <w:p w:rsidR="00F34D8F" w:rsidRDefault="00F34D8F" w:rsidP="00122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4D8F" w:rsidTr="00122DD4">
        <w:trPr>
          <w:trHeight w:val="383"/>
        </w:trPr>
        <w:tc>
          <w:tcPr>
            <w:tcW w:w="9471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застройщиком:______________________________________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D8F" w:rsidTr="00122DD4">
        <w:trPr>
          <w:trHeight w:val="574"/>
        </w:trPr>
        <w:tc>
          <w:tcPr>
            <w:tcW w:w="9471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связи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лицом (иными лицами) в случае, если строительство или реконструкция здания, сооружения осуществлялись с привлечением средств иных лиц_________________________________________________________________________________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государственной услуги.</w:t>
      </w:r>
    </w:p>
    <w:p w:rsidR="00F34D8F" w:rsidRDefault="00F34D8F" w:rsidP="00F34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также подтверждаю, что:</w:t>
      </w:r>
    </w:p>
    <w:p w:rsidR="00F34D8F" w:rsidRDefault="00F34D8F" w:rsidP="00F34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F34D8F" w:rsidRDefault="00F34D8F" w:rsidP="00F34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F34D8F" w:rsidRDefault="00F34D8F" w:rsidP="00F34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D8F" w:rsidRDefault="00F34D8F" w:rsidP="00F34D8F">
      <w:pPr>
        <w:widowControl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Документы, необходимые для предоставления муниципальной услуги, прилагаются.</w:t>
      </w:r>
    </w:p>
    <w:p w:rsidR="00F34D8F" w:rsidRDefault="00F34D8F" w:rsidP="00F34D8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34D8F" w:rsidRDefault="00F34D8F" w:rsidP="00F34D8F">
      <w:pPr>
        <w:widowControl w:val="0"/>
        <w:spacing w:after="0" w:line="240" w:lineRule="auto"/>
        <w:ind w:right="425" w:firstLine="284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Опись прилагаемых документов: </w:t>
      </w:r>
    </w:p>
    <w:p w:rsidR="00F34D8F" w:rsidRDefault="00F34D8F" w:rsidP="00F34D8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right="425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4. Результат услуги прошу предоставить мне/представителю (при наличии доверенности) в виде: 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);</w:t>
            </w:r>
          </w:p>
        </w:tc>
      </w:tr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5. В целях регистрации и (или) дальнейшего информирования о ходе исполнения услуги (получения результата услуги) прошу:</w:t>
      </w:r>
      <w:bookmarkStart w:id="16" w:name="sub_4104"/>
      <w:bookmarkEnd w:id="16"/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(в ЕСИА)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СНИЛС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proofErr w:type="gramEnd"/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номер мобильного телефона в федеральном формате: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_________________________ (если имеется)</w:t>
      </w:r>
    </w:p>
    <w:p w:rsidR="00F34D8F" w:rsidRDefault="00F34D8F" w:rsidP="00F34D8F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гражданство - Российская Федерация/ 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  <w:t>(наименование иностранного государства)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серия, номер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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- 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код подразделения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рождения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место рождения - 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окончания срока действия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7.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(для заявителей, зарегистрированных в ЕСИА) СНИЛС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 </w:t>
      </w:r>
      <w:bookmarkStart w:id="17" w:name="sub_4105"/>
      <w:bookmarkEnd w:id="17"/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F34D8F" w:rsidTr="00122D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216" w:type="dxa"/>
        <w:tblLook w:val="0000"/>
      </w:tblPr>
      <w:tblGrid>
        <w:gridCol w:w="3816"/>
        <w:gridCol w:w="302"/>
        <w:gridCol w:w="2415"/>
        <w:gridCol w:w="571"/>
        <w:gridCol w:w="2525"/>
        <w:gridCol w:w="692"/>
      </w:tblGrid>
      <w:tr w:rsidR="00F34D8F" w:rsidTr="00122DD4">
        <w:tc>
          <w:tcPr>
            <w:tcW w:w="4073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F34D8F" w:rsidTr="00122DD4">
        <w:trPr>
          <w:trHeight w:val="215"/>
        </w:trPr>
        <w:tc>
          <w:tcPr>
            <w:tcW w:w="3771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F34D8F" w:rsidRDefault="00F34D8F" w:rsidP="00122DD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4D8F" w:rsidTr="00122DD4">
        <w:trPr>
          <w:trHeight w:val="850"/>
        </w:trPr>
        <w:tc>
          <w:tcPr>
            <w:tcW w:w="3771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7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(личная подпись)</w:t>
            </w:r>
          </w:p>
        </w:tc>
        <w:tc>
          <w:tcPr>
            <w:tcW w:w="3022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0" w:type="dxa"/>
          </w:tcPr>
          <w:p w:rsidR="00F34D8F" w:rsidRDefault="00F34D8F" w:rsidP="00122DD4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20___ г.       </w:t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F34D8F" w:rsidTr="00122DD4">
        <w:trPr>
          <w:trHeight w:val="1062"/>
        </w:trPr>
        <w:tc>
          <w:tcPr>
            <w:tcW w:w="9284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Pr="00831B0B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B0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1.1.</w:t>
      </w:r>
    </w:p>
    <w:p w:rsidR="00F34D8F" w:rsidRPr="00831B0B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B0B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:rsidR="00F34D8F" w:rsidRPr="00831B0B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4D8F" w:rsidRPr="00831B0B" w:rsidRDefault="00F34D8F" w:rsidP="00831B0B">
      <w:pPr>
        <w:ind w:left="4536" w:right="34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831B0B">
        <w:rPr>
          <w:rFonts w:ascii="Times New Roman" w:hAnsi="Times New Roman" w:cs="Times New Roman"/>
          <w:sz w:val="18"/>
          <w:szCs w:val="18"/>
        </w:rPr>
        <w:t>Наименование органа местного самоуправления: _____________________________________</w:t>
      </w:r>
    </w:p>
    <w:p w:rsidR="00F34D8F" w:rsidRPr="00831B0B" w:rsidRDefault="00F34D8F" w:rsidP="00831B0B">
      <w:pPr>
        <w:pStyle w:val="ConsPlusNonformat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Сведения о заявителе: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___________________________________                     (Ф.И.О. руководителя или иного</w:t>
      </w:r>
      <w:proofErr w:type="gramEnd"/>
    </w:p>
    <w:p w:rsidR="00F34D8F" w:rsidRPr="00831B0B" w:rsidRDefault="00F34D8F" w:rsidP="00831B0B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Документ, удостоверяющий личность: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831B0B">
      <w:pPr>
        <w:pStyle w:val="ConsPlusNonformat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(вид документа, серия, номер)</w:t>
      </w:r>
    </w:p>
    <w:p w:rsidR="00F34D8F" w:rsidRPr="00831B0B" w:rsidRDefault="00F34D8F" w:rsidP="00831B0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______________________________________</w:t>
      </w:r>
    </w:p>
    <w:p w:rsidR="00F34D8F" w:rsidRPr="00831B0B" w:rsidRDefault="00F34D8F" w:rsidP="00831B0B">
      <w:pPr>
        <w:pStyle w:val="ConsPlusNonformat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(кем, когда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31B0B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Сведения о государственной регистрации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юридического лица (индивидуального</w:t>
      </w:r>
      <w:proofErr w:type="gramEnd"/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предпринимателя):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ОГРН (ОГРНИП) _________________ИНН __________________________________________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Контактная информация: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тел. ___________________________________________</w:t>
      </w:r>
    </w:p>
    <w:p w:rsidR="00F34D8F" w:rsidRPr="00831B0B" w:rsidRDefault="00F34D8F" w:rsidP="00831B0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spellStart"/>
      <w:r w:rsidRPr="00831B0B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31B0B">
        <w:rPr>
          <w:rFonts w:ascii="Times New Roman" w:hAnsi="Times New Roman" w:cs="Times New Roman"/>
          <w:sz w:val="18"/>
          <w:szCs w:val="18"/>
        </w:rPr>
        <w:t>. почта ______________________________________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адрес места нахождения (регистрации):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_______________________________________________</w:t>
      </w:r>
    </w:p>
    <w:p w:rsidR="00F34D8F" w:rsidRPr="00831B0B" w:rsidRDefault="00F34D8F" w:rsidP="00831B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_____________________________________________</w:t>
      </w:r>
    </w:p>
    <w:p w:rsidR="00F34D8F" w:rsidRPr="00831B0B" w:rsidRDefault="00F34D8F" w:rsidP="00F34D8F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34D8F" w:rsidRDefault="00F34D8F" w:rsidP="00F34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разрешение на ввод объекта в эксплуатацию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внести изменение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ранее выданное разрешение на ввод объекта капитального строительства в эксплуатацию: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TableNormal1"/>
        <w:tblW w:w="9565" w:type="dxa"/>
        <w:tblInd w:w="99" w:type="dxa"/>
        <w:tblCellMar>
          <w:left w:w="108" w:type="dxa"/>
          <w:right w:w="108" w:type="dxa"/>
        </w:tblCellMar>
        <w:tblLook w:val="01E0"/>
      </w:tblPr>
      <w:tblGrid>
        <w:gridCol w:w="4535"/>
        <w:gridCol w:w="5030"/>
      </w:tblGrid>
      <w:tr w:rsidR="00F34D8F" w:rsidTr="00122DD4">
        <w:trPr>
          <w:trHeight w:val="311"/>
        </w:trPr>
        <w:tc>
          <w:tcPr>
            <w:tcW w:w="9564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1.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F34D8F" w:rsidTr="00122DD4">
        <w:trPr>
          <w:trHeight w:val="474"/>
        </w:trPr>
        <w:tc>
          <w:tcPr>
            <w:tcW w:w="453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Default="00F34D8F" w:rsidP="00122DD4">
            <w:pPr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567"/>
              </w:tabs>
              <w:spacing w:before="73" w:after="0" w:line="240" w:lineRule="auto"/>
              <w:ind w:left="142" w:firstLine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разрешения на ввод объекта </w:t>
            </w:r>
          </w:p>
          <w:p w:rsidR="00F34D8F" w:rsidRDefault="00F34D8F" w:rsidP="00122DD4">
            <w:pPr>
              <w:widowControl w:val="0"/>
              <w:spacing w:before="73"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эксплуатацию:</w:t>
            </w:r>
          </w:p>
        </w:tc>
        <w:tc>
          <w:tcPr>
            <w:tcW w:w="50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Default="00F34D8F" w:rsidP="00122DD4">
            <w:pPr>
              <w:widowControl w:val="0"/>
              <w:spacing w:before="73"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474"/>
        </w:trPr>
        <w:tc>
          <w:tcPr>
            <w:tcW w:w="453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Pr="00F34D8F" w:rsidRDefault="00F34D8F" w:rsidP="00122DD4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95"/>
                <w:sz w:val="24"/>
                <w:szCs w:val="24"/>
                <w:lang w:val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 на ввод объекта в эксплуатацию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34D8F" w:rsidRPr="00F34D8F" w:rsidRDefault="00F34D8F" w:rsidP="00122DD4">
            <w:pPr>
              <w:widowControl w:val="0"/>
              <w:spacing w:before="73" w:after="0" w:line="240" w:lineRule="auto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lastRenderedPageBreak/>
              <w:t>2.3. Адрес (местоположение) объекта капитального строительства:</w:t>
            </w: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50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 Информация о земельном участке</w:t>
            </w: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34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2">
              <w:r w:rsidRPr="00F34D8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5.12.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(штук):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tabs>
                <w:tab w:val="left" w:pos="760"/>
              </w:tabs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F34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3">
              <w:r w:rsidRPr="00F34D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</w:t>
              </w:r>
            </w:hyperlink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F34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6.2.1. Протяженность участка или части линейного объекта (м) </w:t>
            </w:r>
            <w:hyperlink r:id="rId24">
              <w:r w:rsidRPr="00F34D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</w:t>
              </w:r>
            </w:hyperlink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Default="00F34D8F" w:rsidP="00122DD4">
            <w:pPr>
              <w:widowControl w:val="0"/>
              <w:spacing w:before="78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6.5. Тип (кабельная линия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="0018027A">
              <w:fldChar w:fldCharType="begin"/>
            </w:r>
            <w:r w:rsidR="00C64C27">
              <w:instrText>HYPERLINK "consultantplus://offline/ref=94AF7A8368C9B6293BB6A31450F1A9435E633B4CC7AA218B4C2CA7C51750004924F6AE0E93A9C2397183BA241B0A7FB77DD9885E6118BEDBtEK9H" \h</w:instrText>
            </w:r>
            <w:r w:rsidR="0018027A"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027A">
              <w:fldChar w:fldCharType="end"/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D8F" w:rsidTr="00122DD4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Pr="00F34D8F" w:rsidRDefault="00F34D8F" w:rsidP="00122DD4">
            <w:pPr>
              <w:widowControl w:val="0"/>
              <w:spacing w:before="78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предоставление заведомо ложной информации                                     и недостоверных данных.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прилагаются.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прилагаемых документов: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);</w:t>
            </w:r>
          </w:p>
        </w:tc>
      </w:tr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4. В целях регистрации и (или) дальнейшего информирования о ходе исполнения услуги (получения результата услуги) прошу: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(в ЕСИА)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СНИЛС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proofErr w:type="gramEnd"/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номер мобильного телефона в федеральном формате: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_________________________ (если имеется)</w:t>
      </w:r>
    </w:p>
    <w:p w:rsidR="00F34D8F" w:rsidRDefault="00F34D8F" w:rsidP="00F34D8F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гражданство - Российская Федерация/ 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  <w:t>(наименование иностранного государства)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серия, номер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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- 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 xml:space="preserve">код подразделения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рождения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место рождения - 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окончания срока действия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(для заявителей, зарегистрированных в ЕСИА) СНИЛС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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F34D8F" w:rsidTr="00122D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216" w:type="dxa"/>
        <w:tblLook w:val="0000"/>
      </w:tblPr>
      <w:tblGrid>
        <w:gridCol w:w="3816"/>
        <w:gridCol w:w="302"/>
        <w:gridCol w:w="2415"/>
        <w:gridCol w:w="571"/>
        <w:gridCol w:w="2525"/>
        <w:gridCol w:w="692"/>
      </w:tblGrid>
      <w:tr w:rsidR="00F34D8F" w:rsidTr="00122DD4">
        <w:tc>
          <w:tcPr>
            <w:tcW w:w="4073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F34D8F" w:rsidTr="00122DD4">
        <w:trPr>
          <w:trHeight w:val="215"/>
        </w:trPr>
        <w:tc>
          <w:tcPr>
            <w:tcW w:w="3771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F34D8F" w:rsidRDefault="00F34D8F" w:rsidP="00122DD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4D8F" w:rsidTr="00122DD4">
        <w:trPr>
          <w:trHeight w:val="850"/>
        </w:trPr>
        <w:tc>
          <w:tcPr>
            <w:tcW w:w="3771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7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(личная подпись)</w:t>
            </w:r>
          </w:p>
        </w:tc>
        <w:tc>
          <w:tcPr>
            <w:tcW w:w="3022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0" w:type="dxa"/>
          </w:tcPr>
          <w:p w:rsidR="00F34D8F" w:rsidRDefault="00F34D8F" w:rsidP="00122DD4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20___ г.       </w:t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F34D8F" w:rsidTr="00122DD4">
        <w:trPr>
          <w:trHeight w:val="1062"/>
        </w:trPr>
        <w:tc>
          <w:tcPr>
            <w:tcW w:w="9284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0B" w:rsidRDefault="00831B0B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1.2.</w:t>
      </w: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34D8F" w:rsidRDefault="00F34D8F" w:rsidP="00F34D8F">
      <w:pPr>
        <w:widowControl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Pr="00831B0B" w:rsidRDefault="00F34D8F" w:rsidP="00831B0B">
      <w:pPr>
        <w:ind w:left="4536" w:right="34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>Наименование органа местного самоуправления: _____________________________________</w:t>
      </w:r>
    </w:p>
    <w:p w:rsidR="00F34D8F" w:rsidRPr="00831B0B" w:rsidRDefault="00F34D8F" w:rsidP="00831B0B">
      <w:pPr>
        <w:pStyle w:val="ConsPlusNonformat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Сведения о заявителе: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физического лица, зарегистрированного</w:t>
      </w:r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в качестве индивидуального предпринимателя),</w:t>
      </w:r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полное наименование организации</w:t>
      </w:r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организационно-правовой формы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34D8F" w:rsidRPr="00831B0B" w:rsidRDefault="00F34D8F" w:rsidP="00831B0B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лица) в лице: (для юридических лиц)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831B0B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F34D8F" w:rsidRPr="00831B0B" w:rsidRDefault="00F34D8F" w:rsidP="00831B0B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уполномоченного лица)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Документ, удостоверяющий личность: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831B0B">
      <w:pPr>
        <w:pStyle w:val="ConsPlusNonformat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(вид документа, серия, номер)</w:t>
      </w:r>
    </w:p>
    <w:p w:rsidR="00F34D8F" w:rsidRPr="00831B0B" w:rsidRDefault="00F34D8F" w:rsidP="00831B0B">
      <w:pPr>
        <w:pStyle w:val="ConsPlusNonformat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_____________________________________</w:t>
      </w:r>
    </w:p>
    <w:p w:rsidR="00F34D8F" w:rsidRPr="00831B0B" w:rsidRDefault="00F34D8F" w:rsidP="00831B0B">
      <w:pPr>
        <w:pStyle w:val="ConsPlusNonformat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(кем, когда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31B0B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Сведения о государственной регистрации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831B0B">
        <w:rPr>
          <w:rFonts w:ascii="Times New Roman" w:hAnsi="Times New Roman" w:cs="Times New Roman"/>
          <w:sz w:val="18"/>
          <w:szCs w:val="18"/>
        </w:rPr>
        <w:t>юридического лица (индивидуального</w:t>
      </w:r>
      <w:proofErr w:type="gramEnd"/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предпринимателя):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ОГРН (ОГРНИП) 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ИНН __________________________________________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Контактная информация: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тел. ___________________________________________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spellStart"/>
      <w:r w:rsidRPr="00831B0B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31B0B">
        <w:rPr>
          <w:rFonts w:ascii="Times New Roman" w:hAnsi="Times New Roman" w:cs="Times New Roman"/>
          <w:sz w:val="18"/>
          <w:szCs w:val="18"/>
        </w:rPr>
        <w:t>. почта ______________________________________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адрес места нахождения (регистрации):</w:t>
      </w:r>
    </w:p>
    <w:p w:rsidR="00F34D8F" w:rsidRPr="00831B0B" w:rsidRDefault="00F34D8F" w:rsidP="00831B0B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__________________________________</w:t>
      </w:r>
    </w:p>
    <w:p w:rsidR="00F34D8F" w:rsidRDefault="00F34D8F" w:rsidP="00831B0B">
      <w:pPr>
        <w:widowControl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31B0B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34D8F" w:rsidRDefault="00F34D8F" w:rsidP="00F34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исправлении допущенных опечаток и ошибок</w:t>
      </w:r>
    </w:p>
    <w:p w:rsidR="00F34D8F" w:rsidRDefault="00F34D8F" w:rsidP="00F34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разрешении на ввод объекта в эксплуатацию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34D8F" w:rsidRDefault="00F34D8F" w:rsidP="00F34D8F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опечатку/ошибку в разрешении на ввод объекта капитального строительства в эксплуатацию 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:rsidR="00F34D8F" w:rsidRDefault="00F34D8F" w:rsidP="00F34D8F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адресу:_______________________________________________________________</w:t>
      </w:r>
    </w:p>
    <w:p w:rsidR="00F34D8F" w:rsidRDefault="00F34D8F" w:rsidP="00F34D8F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pStyle w:val="af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для внесения исправлений в разрешении на ввод объекта в эксплуатацию.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98" w:type="dxa"/>
        <w:tblInd w:w="103" w:type="dxa"/>
        <w:tblLook w:val="01E0"/>
      </w:tblPr>
      <w:tblGrid>
        <w:gridCol w:w="620"/>
        <w:gridCol w:w="2127"/>
        <w:gridCol w:w="2782"/>
        <w:gridCol w:w="3969"/>
      </w:tblGrid>
      <w:tr w:rsidR="00F34D8F" w:rsidTr="00122DD4">
        <w:trPr>
          <w:trHeight w:val="2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в разрешении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 объекта в эксплуатацию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(сведения), которые необходимо указать в разрешении на ввод объекта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эксплуатацию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left="-110" w:right="-107" w:firstLine="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 указанием реквизита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документации, на основании которых принималось решение о выдаче разрешения на ввод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в эксплуатацию</w:t>
            </w:r>
          </w:p>
        </w:tc>
      </w:tr>
      <w:tr w:rsidR="00F34D8F" w:rsidTr="00122DD4">
        <w:trPr>
          <w:trHeight w:val="48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left="-252" w:firstLine="14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предоставление заведомо ложной информации и недостоверных данных.</w:t>
      </w:r>
    </w:p>
    <w:p w:rsidR="00F34D8F" w:rsidRDefault="00F34D8F" w:rsidP="00F34D8F">
      <w:pPr>
        <w:widowControl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Опись прилагаемых документов: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numPr>
          <w:ilvl w:val="0"/>
          <w:numId w:val="3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32" w:type="dxa"/>
        <w:tblInd w:w="216" w:type="dxa"/>
        <w:tblLook w:val="0000"/>
      </w:tblPr>
      <w:tblGrid>
        <w:gridCol w:w="379"/>
        <w:gridCol w:w="252"/>
        <w:gridCol w:w="8601"/>
      </w:tblGrid>
      <w:tr w:rsidR="00F34D8F" w:rsidTr="00122DD4">
        <w:trPr>
          <w:trHeight w:val="24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 w:val="restart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F34D8F" w:rsidTr="00122DD4">
        <w:trPr>
          <w:trHeight w:val="258"/>
        </w:trPr>
        <w:tc>
          <w:tcPr>
            <w:tcW w:w="379" w:type="dxa"/>
            <w:tcBorders>
              <w:top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75"/>
        </w:trPr>
        <w:tc>
          <w:tcPr>
            <w:tcW w:w="379" w:type="dxa"/>
            <w:tcBorders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4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</w:t>
      </w:r>
    </w:p>
    <w:p w:rsidR="00F34D8F" w:rsidRDefault="00F34D8F" w:rsidP="00F34D8F">
      <w:pPr>
        <w:widowControl w:val="0"/>
        <w:spacing w:after="0" w:line="240" w:lineRule="auto"/>
        <w:ind w:right="425"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 xml:space="preserve"> (в ЕСИА)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СНИЛС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proofErr w:type="gramEnd"/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номер мобильного телефона в федеральном формате: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_________________________ (если имеется)</w:t>
      </w:r>
    </w:p>
    <w:p w:rsidR="00F34D8F" w:rsidRDefault="00F34D8F" w:rsidP="00F34D8F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гражданство - Российская Федерация/ 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ab/>
        <w:t>(наименование иностранного государства)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серия, номер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  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- 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код подразделения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рождения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>место рождения - 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дата окончания срока действия -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(для заявителей, зарегистрированных в ЕСИА) СНИЛС 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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F34D8F" w:rsidTr="00122D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2" w:type="dxa"/>
        <w:tblInd w:w="216" w:type="dxa"/>
        <w:tblLook w:val="0000"/>
      </w:tblPr>
      <w:tblGrid>
        <w:gridCol w:w="4074"/>
        <w:gridCol w:w="2988"/>
        <w:gridCol w:w="3260"/>
      </w:tblGrid>
      <w:tr w:rsidR="00F34D8F" w:rsidTr="00122DD4">
        <w:tc>
          <w:tcPr>
            <w:tcW w:w="4074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4" w:type="dxa"/>
        <w:tblInd w:w="216" w:type="dxa"/>
        <w:tblLook w:val="0000"/>
      </w:tblPr>
      <w:tblGrid>
        <w:gridCol w:w="3816"/>
        <w:gridCol w:w="2642"/>
        <w:gridCol w:w="3096"/>
      </w:tblGrid>
      <w:tr w:rsidR="00F34D8F" w:rsidTr="00122DD4">
        <w:trPr>
          <w:trHeight w:val="215"/>
        </w:trPr>
        <w:tc>
          <w:tcPr>
            <w:tcW w:w="3770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3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1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850"/>
        </w:trPr>
        <w:tc>
          <w:tcPr>
            <w:tcW w:w="3770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3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(личная подпись)</w:t>
            </w:r>
          </w:p>
        </w:tc>
        <w:tc>
          <w:tcPr>
            <w:tcW w:w="3021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(фамилия и инициалы)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20___ г.       </w:t>
      </w:r>
    </w:p>
    <w:p w:rsidR="00F34D8F" w:rsidRDefault="00F34D8F" w:rsidP="00F34D8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F34D8F" w:rsidTr="00122DD4">
        <w:trPr>
          <w:trHeight w:val="1062"/>
        </w:trPr>
        <w:tc>
          <w:tcPr>
            <w:tcW w:w="9284" w:type="dxa"/>
          </w:tcPr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1.3.</w:t>
      </w:r>
    </w:p>
    <w:p w:rsidR="00F34D8F" w:rsidRDefault="00F34D8F" w:rsidP="00853441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34D8F" w:rsidRDefault="00F34D8F" w:rsidP="00853441">
      <w:pPr>
        <w:widowControl w:val="0"/>
        <w:spacing w:after="0" w:line="240" w:lineRule="auto"/>
        <w:ind w:firstLine="269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Pr="00853441" w:rsidRDefault="00F34D8F" w:rsidP="00853441">
      <w:pPr>
        <w:ind w:left="4536" w:right="34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>Наименование органа местного самоуправления: _____________________________________</w:t>
      </w:r>
    </w:p>
    <w:p w:rsidR="00F34D8F" w:rsidRPr="00853441" w:rsidRDefault="00F34D8F" w:rsidP="00853441">
      <w:pPr>
        <w:pStyle w:val="ConsPlusNonformat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Сведения о заявителе: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53441" w:rsidRDefault="00F34D8F" w:rsidP="00853441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F34D8F" w:rsidRPr="00853441" w:rsidRDefault="00F34D8F" w:rsidP="00853441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Документ, удостоверяющий личность: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53441" w:rsidRDefault="00F34D8F" w:rsidP="00853441">
      <w:pPr>
        <w:pStyle w:val="ConsPlusNonformat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     (вид документа, серия, номер)</w:t>
      </w:r>
    </w:p>
    <w:p w:rsidR="00F34D8F" w:rsidRPr="00853441" w:rsidRDefault="00F34D8F" w:rsidP="00853441">
      <w:pPr>
        <w:pStyle w:val="ConsPlusNonformat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_______________________________________________</w:t>
      </w:r>
    </w:p>
    <w:p w:rsidR="00F34D8F" w:rsidRPr="00853441" w:rsidRDefault="00F34D8F" w:rsidP="00853441">
      <w:pPr>
        <w:pStyle w:val="ConsPlusNonformat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(кем, когда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53441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Сведения о государственной регистрации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юридического лица (индивидуального</w:t>
      </w:r>
      <w:proofErr w:type="gramEnd"/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предпринимателя):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ОГРН (ОГРНИП) 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ИНН __________________________________________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Контактная информация: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тел. ___________________________________________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spellStart"/>
      <w:r w:rsidRPr="00853441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53441">
        <w:rPr>
          <w:rFonts w:ascii="Times New Roman" w:hAnsi="Times New Roman" w:cs="Times New Roman"/>
          <w:sz w:val="18"/>
          <w:szCs w:val="18"/>
        </w:rPr>
        <w:t>. почта ______________________________________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адрес места нахождения (регистрации):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53441" w:rsidRDefault="00F34D8F" w:rsidP="00853441">
      <w:pPr>
        <w:widowControl w:val="0"/>
        <w:spacing w:after="0" w:line="240" w:lineRule="auto"/>
        <w:ind w:right="284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__________________________________________</w:t>
      </w:r>
    </w:p>
    <w:p w:rsidR="00F34D8F" w:rsidRPr="00853441" w:rsidRDefault="00F34D8F" w:rsidP="00853441">
      <w:pPr>
        <w:widowControl w:val="0"/>
        <w:spacing w:after="0" w:line="240" w:lineRule="auto"/>
        <w:ind w:right="284"/>
        <w:jc w:val="right"/>
        <w:rPr>
          <w:rFonts w:ascii="Times New Roman" w:hAnsi="Times New Roman" w:cs="Times New Roman"/>
          <w:sz w:val="18"/>
          <w:szCs w:val="18"/>
        </w:rPr>
      </w:pPr>
    </w:p>
    <w:p w:rsidR="00F34D8F" w:rsidRDefault="00F34D8F" w:rsidP="00F34D8F">
      <w:pPr>
        <w:widowControl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34D8F" w:rsidRDefault="00F34D8F" w:rsidP="00F34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дубликата разрешения на ввод объекта в эксплуатацию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34D8F" w:rsidRDefault="00F34D8F" w:rsidP="00F34D8F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дубликат разрешения на ввод объекта капитального строительства                                           в эксплуатацию____________________________________________________________                                                                                       </w:t>
      </w:r>
    </w:p>
    <w:p w:rsidR="00F34D8F" w:rsidRDefault="00F34D8F" w:rsidP="00F34D8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(реквизиты (дата и номер) разрешения на ввод объекта в эксплуатацию)</w:t>
      </w:r>
    </w:p>
    <w:p w:rsidR="00F34D8F" w:rsidRDefault="00F34D8F" w:rsidP="00F34D8F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Опись прилагаемых документов: 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</w:tcPr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7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7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ЕСИА)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proofErr w:type="gramEnd"/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 (если имеется)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иностранного государства)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заявителей, зарегистрированных в ЕСИА) СНИЛС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F34D8F" w:rsidTr="00122D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216" w:type="dxa"/>
        <w:tblLook w:val="0000"/>
      </w:tblPr>
      <w:tblGrid>
        <w:gridCol w:w="3772"/>
        <w:gridCol w:w="302"/>
        <w:gridCol w:w="2465"/>
        <w:gridCol w:w="523"/>
        <w:gridCol w:w="2499"/>
        <w:gridCol w:w="760"/>
      </w:tblGrid>
      <w:tr w:rsidR="00F34D8F" w:rsidTr="00122DD4">
        <w:tc>
          <w:tcPr>
            <w:tcW w:w="4073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15"/>
        </w:trPr>
        <w:tc>
          <w:tcPr>
            <w:tcW w:w="3771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F34D8F" w:rsidRDefault="00F34D8F" w:rsidP="00122DD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4D8F" w:rsidTr="00122DD4">
        <w:trPr>
          <w:trHeight w:val="850"/>
        </w:trPr>
        <w:tc>
          <w:tcPr>
            <w:tcW w:w="3771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7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(личная подпись)</w:t>
            </w:r>
          </w:p>
        </w:tc>
        <w:tc>
          <w:tcPr>
            <w:tcW w:w="3022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0" w:type="dxa"/>
          </w:tcPr>
          <w:p w:rsidR="00F34D8F" w:rsidRDefault="00F34D8F" w:rsidP="00122DD4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20___ г.      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F34D8F" w:rsidTr="00122DD4">
        <w:trPr>
          <w:trHeight w:val="1062"/>
        </w:trPr>
        <w:tc>
          <w:tcPr>
            <w:tcW w:w="9284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г.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должностного лица,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(подпись)                                           (инициалы, фамилия)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53441" w:rsidRDefault="00853441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853441">
      <w:pPr>
        <w:widowControl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1.4.</w:t>
      </w:r>
    </w:p>
    <w:p w:rsidR="00F34D8F" w:rsidRDefault="00F34D8F" w:rsidP="00853441">
      <w:pPr>
        <w:widowControl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34D8F" w:rsidRDefault="00F34D8F" w:rsidP="00F34D8F">
      <w:pPr>
        <w:widowControl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Pr="00853441" w:rsidRDefault="00F34D8F" w:rsidP="00853441">
      <w:pPr>
        <w:ind w:left="4536" w:right="34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>Наименование органа местного самоуправления: _____________________________________</w:t>
      </w:r>
    </w:p>
    <w:p w:rsidR="00F34D8F" w:rsidRPr="00853441" w:rsidRDefault="00F34D8F" w:rsidP="00853441">
      <w:pPr>
        <w:pStyle w:val="ConsPlusNonformat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Сведения о заявителе: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>физического лица, зарегистрированного</w:t>
      </w:r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>в качестве индивидуального предпринимателя),</w:t>
      </w:r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полное наименование организации</w:t>
      </w:r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и организационно-правовой формы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F34D8F" w:rsidRPr="00853441" w:rsidRDefault="00F34D8F" w:rsidP="00853441">
      <w:pPr>
        <w:pStyle w:val="ConsPlusNonformat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лица) в лице: (для юридических лиц)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__________________________________</w:t>
      </w:r>
    </w:p>
    <w:p w:rsidR="00F34D8F" w:rsidRPr="00853441" w:rsidRDefault="00F34D8F" w:rsidP="00853441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F34D8F" w:rsidRPr="00853441" w:rsidRDefault="00F34D8F" w:rsidP="00853441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уполномоченного лица)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Документ, удостоверяющий личность: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_________________________________</w:t>
      </w:r>
    </w:p>
    <w:p w:rsidR="00F34D8F" w:rsidRPr="00853441" w:rsidRDefault="00F34D8F" w:rsidP="00853441">
      <w:pPr>
        <w:pStyle w:val="ConsPlusNonformat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(вид документа, серия, номер)</w:t>
      </w:r>
    </w:p>
    <w:p w:rsidR="00F34D8F" w:rsidRPr="00853441" w:rsidRDefault="00F34D8F" w:rsidP="00853441">
      <w:pPr>
        <w:pStyle w:val="ConsPlusNonformat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_______________________</w:t>
      </w:r>
    </w:p>
    <w:p w:rsidR="00F34D8F" w:rsidRPr="00853441" w:rsidRDefault="00F34D8F" w:rsidP="00853441">
      <w:pPr>
        <w:pStyle w:val="ConsPlusNonformat"/>
        <w:ind w:left="3828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(кем, когда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53441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_______________________________________________</w:t>
      </w:r>
    </w:p>
    <w:p w:rsidR="00F34D8F" w:rsidRPr="00853441" w:rsidRDefault="00F34D8F" w:rsidP="0085344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Сведения о государственной регистрации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853441">
        <w:rPr>
          <w:rFonts w:ascii="Times New Roman" w:hAnsi="Times New Roman" w:cs="Times New Roman"/>
          <w:sz w:val="18"/>
          <w:szCs w:val="18"/>
        </w:rPr>
        <w:t>юридического лица (индивидуального</w:t>
      </w:r>
      <w:proofErr w:type="gramEnd"/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предпринимателя):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ОГРН (ОГРНИП) 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ИНН __________________________________________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Контактная информация: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тел. ___________________________________________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spellStart"/>
      <w:r w:rsidRPr="00853441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Pr="00853441">
        <w:rPr>
          <w:rFonts w:ascii="Times New Roman" w:hAnsi="Times New Roman" w:cs="Times New Roman"/>
          <w:sz w:val="18"/>
          <w:szCs w:val="18"/>
        </w:rPr>
        <w:t>. почта ______________________________________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адрес места нахождения (регистрации):</w:t>
      </w:r>
    </w:p>
    <w:p w:rsidR="00F34D8F" w:rsidRPr="00853441" w:rsidRDefault="00F34D8F" w:rsidP="00853441">
      <w:pPr>
        <w:pStyle w:val="ConsPlusNonformat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</w:t>
      </w:r>
    </w:p>
    <w:p w:rsidR="00F34D8F" w:rsidRDefault="00F34D8F" w:rsidP="00853441">
      <w:pPr>
        <w:widowControl w:val="0"/>
        <w:spacing w:after="0" w:line="240" w:lineRule="auto"/>
        <w:ind w:right="284" w:firstLine="2694"/>
        <w:jc w:val="right"/>
        <w:rPr>
          <w:rFonts w:ascii="Arial" w:hAnsi="Arial"/>
          <w:sz w:val="24"/>
          <w:szCs w:val="24"/>
        </w:rPr>
      </w:pPr>
      <w:r w:rsidRPr="00853441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___________________________________</w:t>
      </w:r>
    </w:p>
    <w:p w:rsidR="00F34D8F" w:rsidRDefault="00F34D8F" w:rsidP="00F34D8F">
      <w:pPr>
        <w:pStyle w:val="ConsPlusNormal"/>
        <w:jc w:val="both"/>
        <w:rPr>
          <w:rFonts w:ascii="Arial" w:hAnsi="Arial"/>
          <w:sz w:val="24"/>
          <w:szCs w:val="24"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 в эксплуатацию</w:t>
      </w:r>
    </w:p>
    <w:p w:rsidR="00F34D8F" w:rsidRDefault="00F34D8F" w:rsidP="00F34D8F">
      <w:pPr>
        <w:pStyle w:val="ac"/>
        <w:numPr>
          <w:ilvl w:val="0"/>
          <w:numId w:val="4"/>
        </w:numPr>
        <w:tabs>
          <w:tab w:val="left" w:pos="709"/>
          <w:tab w:val="left" w:pos="2552"/>
        </w:tabs>
        <w:spacing w:before="249"/>
        <w:ind w:left="142" w:firstLine="142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оставить</w:t>
      </w:r>
      <w:r>
        <w:rPr>
          <w:sz w:val="24"/>
          <w:szCs w:val="24"/>
        </w:rPr>
        <w:tab/>
        <w:t>заявление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ввод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эксплуатацию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proofErr w:type="spellStart"/>
      <w:r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>без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proofErr w:type="gramEnd"/>
      <w:r>
        <w:rPr>
          <w:sz w:val="24"/>
          <w:szCs w:val="24"/>
        </w:rPr>
        <w:t>.</w:t>
      </w:r>
    </w:p>
    <w:p w:rsidR="00F34D8F" w:rsidRDefault="00F34D8F" w:rsidP="00F34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34D8F" w:rsidRDefault="00F34D8F" w:rsidP="00F34D8F">
      <w:pPr>
        <w:pStyle w:val="af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7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</w:tcPr>
          <w:p w:rsidR="00F34D8F" w:rsidRDefault="00F34D8F" w:rsidP="00122DD4">
            <w:pPr>
              <w:widowControl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</w:tcPr>
          <w:p w:rsidR="00F34D8F" w:rsidRDefault="00F34D8F" w:rsidP="00122DD4">
            <w:pPr>
              <w:widowControl w:val="0"/>
              <w:spacing w:after="0" w:line="240" w:lineRule="auto"/>
              <w:ind w:left="-273" w:firstLine="15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на бумажном носителе в министерстве (МФЦ при наличии соглашения).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В целях регистрации и (или) дальнейшего информирования о ходе исполнения услуги (получения результата услуги) прошу: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ЕСИА);</w:t>
            </w: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7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8" w:type="dxa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ЕСИА)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proofErr w:type="gramEnd"/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 (если имеется)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иностранного государства)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заявителей, зарегистрированных в ЕСИА) СНИЛС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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только один вариант)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F34D8F" w:rsidTr="00122D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79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216" w:type="dxa"/>
        <w:tblLook w:val="0000"/>
      </w:tblPr>
      <w:tblGrid>
        <w:gridCol w:w="3772"/>
        <w:gridCol w:w="302"/>
        <w:gridCol w:w="2465"/>
        <w:gridCol w:w="523"/>
        <w:gridCol w:w="2499"/>
        <w:gridCol w:w="760"/>
      </w:tblGrid>
      <w:tr w:rsidR="00F34D8F" w:rsidTr="00122DD4">
        <w:tc>
          <w:tcPr>
            <w:tcW w:w="4073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34D8F" w:rsidTr="00122DD4">
        <w:trPr>
          <w:trHeight w:val="215"/>
        </w:trPr>
        <w:tc>
          <w:tcPr>
            <w:tcW w:w="3771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2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F34D8F" w:rsidRDefault="00F34D8F" w:rsidP="00122DD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F34D8F" w:rsidTr="00122DD4">
        <w:trPr>
          <w:trHeight w:val="850"/>
        </w:trPr>
        <w:tc>
          <w:tcPr>
            <w:tcW w:w="3771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лица)</w:t>
            </w:r>
          </w:p>
        </w:tc>
        <w:tc>
          <w:tcPr>
            <w:tcW w:w="2767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(личная подпись)</w:t>
            </w:r>
          </w:p>
        </w:tc>
        <w:tc>
          <w:tcPr>
            <w:tcW w:w="3022" w:type="dxa"/>
            <w:gridSpan w:val="2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0" w:type="dxa"/>
          </w:tcPr>
          <w:p w:rsidR="00F34D8F" w:rsidRDefault="00F34D8F" w:rsidP="00122DD4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20___ г.      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4D8F" w:rsidRDefault="00F34D8F" w:rsidP="00F34D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F34D8F" w:rsidTr="00122DD4">
        <w:trPr>
          <w:trHeight w:val="1062"/>
        </w:trPr>
        <w:tc>
          <w:tcPr>
            <w:tcW w:w="9284" w:type="dxa"/>
          </w:tcPr>
          <w:p w:rsidR="00F34D8F" w:rsidRDefault="00F34D8F" w:rsidP="00122D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заявлений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 выдаче документов, являющихся результатом предоставления муниципальной услуги</w:t>
      </w:r>
    </w:p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34D8F" w:rsidRDefault="00F34D8F" w:rsidP="00F34D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</w:rPr>
      </w:pPr>
      <w:bookmarkStart w:id="18" w:name="P1359"/>
      <w:bookmarkEnd w:id="18"/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34D8F" w:rsidRDefault="00F34D8F" w:rsidP="00F34D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выданных документов, являющихся результатом предоставления муниципальной услуги</w:t>
      </w:r>
    </w:p>
    <w:p w:rsidR="00F34D8F" w:rsidRDefault="00F34D8F" w:rsidP="00F34D8F">
      <w:pPr>
        <w:pStyle w:val="ConsPlusNormal"/>
        <w:jc w:val="right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86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336"/>
        <w:gridCol w:w="1711"/>
        <w:gridCol w:w="1801"/>
        <w:gridCol w:w="1573"/>
        <w:gridCol w:w="1945"/>
      </w:tblGrid>
      <w:tr w:rsidR="00F34D8F" w:rsidTr="00122DD4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68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</w:t>
            </w:r>
          </w:p>
          <w:p w:rsidR="00F34D8F" w:rsidRDefault="00F34D8F" w:rsidP="00122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ввод объекта </w:t>
            </w:r>
          </w:p>
          <w:p w:rsidR="00F34D8F" w:rsidRDefault="00F34D8F" w:rsidP="00122D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25"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13 ст. 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</w:tr>
      <w:tr w:rsidR="00F34D8F" w:rsidTr="00122DD4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Номер и дата исходящего документа о направлении копии разрешения в орган муниципальной власти или ОМС, принявший решение об установлении или изменении зоны с особыми условиями использования территории (</w:t>
            </w:r>
            <w:hyperlink r:id="rId26"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14 ст. 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</w:tr>
      <w:tr w:rsidR="00F34D8F" w:rsidTr="00122DD4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Дата и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27"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</w:t>
              </w:r>
              <w:proofErr w:type="gram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 1 ст.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№ 218-ФЗ)</w:t>
            </w:r>
          </w:p>
        </w:tc>
      </w:tr>
      <w:tr w:rsidR="00F34D8F" w:rsidTr="00122DD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34D8F" w:rsidTr="00122DD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D8F" w:rsidTr="00122DD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F" w:rsidRDefault="00F34D8F" w:rsidP="00122D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jc w:val="both"/>
        <w:rPr>
          <w:rFonts w:ascii="Times New Roman" w:hAnsi="Times New Roman" w:cs="Times New Roman"/>
        </w:rPr>
      </w:pPr>
    </w:p>
    <w:p w:rsidR="00F34D8F" w:rsidRDefault="00F34D8F" w:rsidP="00F34D8F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34D8F" w:rsidRDefault="00F34D8F" w:rsidP="00F34D8F">
      <w:pPr>
        <w:rPr>
          <w:rFonts w:ascii="Times New Roman" w:hAnsi="Times New Roman" w:cs="Times New Roman"/>
          <w:sz w:val="18"/>
          <w:szCs w:val="18"/>
        </w:rPr>
      </w:pPr>
    </w:p>
    <w:p w:rsidR="00482B3C" w:rsidRDefault="00482B3C"/>
    <w:sectPr w:rsidR="00482B3C" w:rsidSect="00122DD4">
      <w:pgSz w:w="11906" w:h="16838"/>
      <w:pgMar w:top="993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903"/>
    <w:multiLevelType w:val="multilevel"/>
    <w:tmpl w:val="78EEA7A2"/>
    <w:lvl w:ilvl="0">
      <w:start w:val="1"/>
      <w:numFmt w:val="decimal"/>
      <w:lvlText w:val="%1."/>
      <w:lvlJc w:val="left"/>
      <w:pPr>
        <w:ind w:left="1331" w:hanging="360"/>
      </w:pPr>
    </w:lvl>
    <w:lvl w:ilvl="1">
      <w:start w:val="1"/>
      <w:numFmt w:val="lowerLetter"/>
      <w:lvlText w:val="%2."/>
      <w:lvlJc w:val="left"/>
      <w:pPr>
        <w:ind w:left="2051" w:hanging="360"/>
      </w:pPr>
    </w:lvl>
    <w:lvl w:ilvl="2">
      <w:start w:val="1"/>
      <w:numFmt w:val="lowerRoman"/>
      <w:lvlText w:val="%3."/>
      <w:lvlJc w:val="right"/>
      <w:pPr>
        <w:ind w:left="2771" w:hanging="180"/>
      </w:pPr>
    </w:lvl>
    <w:lvl w:ilvl="3">
      <w:start w:val="1"/>
      <w:numFmt w:val="decimal"/>
      <w:lvlText w:val="%4."/>
      <w:lvlJc w:val="left"/>
      <w:pPr>
        <w:ind w:left="3491" w:hanging="360"/>
      </w:pPr>
    </w:lvl>
    <w:lvl w:ilvl="4">
      <w:start w:val="1"/>
      <w:numFmt w:val="lowerLetter"/>
      <w:lvlText w:val="%5."/>
      <w:lvlJc w:val="left"/>
      <w:pPr>
        <w:ind w:left="4211" w:hanging="360"/>
      </w:pPr>
    </w:lvl>
    <w:lvl w:ilvl="5">
      <w:start w:val="1"/>
      <w:numFmt w:val="lowerRoman"/>
      <w:lvlText w:val="%6."/>
      <w:lvlJc w:val="right"/>
      <w:pPr>
        <w:ind w:left="4931" w:hanging="180"/>
      </w:pPr>
    </w:lvl>
    <w:lvl w:ilvl="6">
      <w:start w:val="1"/>
      <w:numFmt w:val="decimal"/>
      <w:lvlText w:val="%7."/>
      <w:lvlJc w:val="left"/>
      <w:pPr>
        <w:ind w:left="5651" w:hanging="360"/>
      </w:pPr>
    </w:lvl>
    <w:lvl w:ilvl="7">
      <w:start w:val="1"/>
      <w:numFmt w:val="lowerLetter"/>
      <w:lvlText w:val="%8."/>
      <w:lvlJc w:val="left"/>
      <w:pPr>
        <w:ind w:left="6371" w:hanging="360"/>
      </w:pPr>
    </w:lvl>
    <w:lvl w:ilvl="8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92D5486"/>
    <w:multiLevelType w:val="multilevel"/>
    <w:tmpl w:val="D8D28838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lvlText w:val="%1.%2."/>
      <w:lvlJc w:val="left"/>
      <w:pPr>
        <w:ind w:left="855" w:hanging="360"/>
      </w:pPr>
    </w:lvl>
    <w:lvl w:ilvl="2">
      <w:start w:val="1"/>
      <w:numFmt w:val="decimal"/>
      <w:lvlText w:val="%1.%2.%3."/>
      <w:lvlJc w:val="left"/>
      <w:pPr>
        <w:ind w:left="1215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lvlText w:val="%1.%2.%3.%4.%5."/>
      <w:lvlJc w:val="left"/>
      <w:pPr>
        <w:ind w:left="1575" w:hanging="1080"/>
      </w:pPr>
    </w:lvl>
    <w:lvl w:ilvl="5">
      <w:start w:val="1"/>
      <w:numFmt w:val="decimal"/>
      <w:lvlText w:val="%1.%2.%3.%4.%5.%6."/>
      <w:lvlJc w:val="left"/>
      <w:pPr>
        <w:ind w:left="1575" w:hanging="1080"/>
      </w:pPr>
    </w:lvl>
    <w:lvl w:ilvl="6">
      <w:start w:val="1"/>
      <w:numFmt w:val="decimal"/>
      <w:lvlText w:val="%1.%2.%3.%4.%5.%6.%7."/>
      <w:lvlJc w:val="left"/>
      <w:pPr>
        <w:ind w:left="1935" w:hanging="1440"/>
      </w:pPr>
    </w:lvl>
    <w:lvl w:ilvl="7">
      <w:start w:val="1"/>
      <w:numFmt w:val="decimal"/>
      <w:lvlText w:val="%1.%2.%3.%4.%5.%6.%7.%8."/>
      <w:lvlJc w:val="left"/>
      <w:pPr>
        <w:ind w:left="1935" w:hanging="1440"/>
      </w:pPr>
    </w:lvl>
    <w:lvl w:ilvl="8">
      <w:start w:val="1"/>
      <w:numFmt w:val="decimal"/>
      <w:lvlText w:val="%1.%2.%3.%4.%5.%6.%7.%8.%9."/>
      <w:lvlJc w:val="left"/>
      <w:pPr>
        <w:ind w:left="2295" w:hanging="1800"/>
      </w:pPr>
    </w:lvl>
  </w:abstractNum>
  <w:abstractNum w:abstractNumId="2">
    <w:nsid w:val="2B3A0A31"/>
    <w:multiLevelType w:val="multilevel"/>
    <w:tmpl w:val="30663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D67FE4"/>
    <w:multiLevelType w:val="multilevel"/>
    <w:tmpl w:val="49C0AE40"/>
    <w:lvl w:ilvl="0">
      <w:start w:val="1"/>
      <w:numFmt w:val="decimal"/>
      <w:lvlText w:val="%1."/>
      <w:lvlJc w:val="left"/>
      <w:pPr>
        <w:ind w:left="1764" w:hanging="360"/>
      </w:pPr>
    </w:lvl>
    <w:lvl w:ilvl="1">
      <w:start w:val="1"/>
      <w:numFmt w:val="lowerLetter"/>
      <w:lvlText w:val="%2."/>
      <w:lvlJc w:val="left"/>
      <w:pPr>
        <w:ind w:left="2484" w:hanging="360"/>
      </w:pPr>
    </w:lvl>
    <w:lvl w:ilvl="2">
      <w:start w:val="1"/>
      <w:numFmt w:val="lowerRoman"/>
      <w:lvlText w:val="%3."/>
      <w:lvlJc w:val="right"/>
      <w:pPr>
        <w:ind w:left="3204" w:hanging="180"/>
      </w:pPr>
    </w:lvl>
    <w:lvl w:ilvl="3">
      <w:start w:val="1"/>
      <w:numFmt w:val="decimal"/>
      <w:lvlText w:val="%4."/>
      <w:lvlJc w:val="left"/>
      <w:pPr>
        <w:ind w:left="3924" w:hanging="360"/>
      </w:pPr>
    </w:lvl>
    <w:lvl w:ilvl="4">
      <w:start w:val="1"/>
      <w:numFmt w:val="lowerLetter"/>
      <w:lvlText w:val="%5."/>
      <w:lvlJc w:val="left"/>
      <w:pPr>
        <w:ind w:left="4644" w:hanging="360"/>
      </w:pPr>
    </w:lvl>
    <w:lvl w:ilvl="5">
      <w:start w:val="1"/>
      <w:numFmt w:val="lowerRoman"/>
      <w:lvlText w:val="%6."/>
      <w:lvlJc w:val="right"/>
      <w:pPr>
        <w:ind w:left="5364" w:hanging="180"/>
      </w:pPr>
    </w:lvl>
    <w:lvl w:ilvl="6">
      <w:start w:val="1"/>
      <w:numFmt w:val="decimal"/>
      <w:lvlText w:val="%7."/>
      <w:lvlJc w:val="left"/>
      <w:pPr>
        <w:ind w:left="6084" w:hanging="360"/>
      </w:pPr>
    </w:lvl>
    <w:lvl w:ilvl="7">
      <w:start w:val="1"/>
      <w:numFmt w:val="lowerLetter"/>
      <w:lvlText w:val="%8."/>
      <w:lvlJc w:val="left"/>
      <w:pPr>
        <w:ind w:left="6804" w:hanging="360"/>
      </w:pPr>
    </w:lvl>
    <w:lvl w:ilvl="8">
      <w:start w:val="1"/>
      <w:numFmt w:val="lowerRoman"/>
      <w:lvlText w:val="%9."/>
      <w:lvlJc w:val="right"/>
      <w:pPr>
        <w:ind w:left="7524" w:hanging="180"/>
      </w:pPr>
    </w:lvl>
  </w:abstractNum>
  <w:abstractNum w:abstractNumId="4">
    <w:nsid w:val="504F32B8"/>
    <w:multiLevelType w:val="multilevel"/>
    <w:tmpl w:val="D8FCB38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02E53"/>
    <w:multiLevelType w:val="multilevel"/>
    <w:tmpl w:val="DAB852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1B0B59"/>
    <w:multiLevelType w:val="multilevel"/>
    <w:tmpl w:val="274AC9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896A21"/>
    <w:multiLevelType w:val="multilevel"/>
    <w:tmpl w:val="CB6EC9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4A23C2"/>
    <w:multiLevelType w:val="multilevel"/>
    <w:tmpl w:val="1138D114"/>
    <w:lvl w:ilvl="0">
      <w:start w:val="1"/>
      <w:numFmt w:val="decimal"/>
      <w:lvlText w:val="%1."/>
      <w:lvlJc w:val="left"/>
      <w:pPr>
        <w:ind w:left="360" w:hanging="360"/>
      </w:pPr>
      <w:rPr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color w:val="262626"/>
        <w:w w:val="95"/>
      </w:rPr>
    </w:lvl>
  </w:abstractNum>
  <w:abstractNum w:abstractNumId="9">
    <w:nsid w:val="6E4517EE"/>
    <w:multiLevelType w:val="multilevel"/>
    <w:tmpl w:val="75604A1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F2E1A0A"/>
    <w:multiLevelType w:val="multilevel"/>
    <w:tmpl w:val="33EEACEE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8F"/>
    <w:rsid w:val="00122DD4"/>
    <w:rsid w:val="00177B92"/>
    <w:rsid w:val="0018027A"/>
    <w:rsid w:val="002D0E79"/>
    <w:rsid w:val="00482B3C"/>
    <w:rsid w:val="00534073"/>
    <w:rsid w:val="00831B0B"/>
    <w:rsid w:val="00853441"/>
    <w:rsid w:val="00C64C27"/>
    <w:rsid w:val="00E310C0"/>
    <w:rsid w:val="00F34D8F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F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F34D8F"/>
    <w:rPr>
      <w:rFonts w:ascii="Consolas" w:hAnsi="Consolas"/>
      <w:sz w:val="20"/>
      <w:szCs w:val="20"/>
    </w:rPr>
  </w:style>
  <w:style w:type="character" w:customStyle="1" w:styleId="a3">
    <w:name w:val="Основной текст Знак"/>
    <w:basedOn w:val="a0"/>
    <w:uiPriority w:val="1"/>
    <w:qFormat/>
    <w:rsid w:val="00F34D8F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F34D8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F34D8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F34D8F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F34D8F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F34D8F"/>
    <w:rPr>
      <w:color w:val="0000FF" w:themeColor="hyperlink"/>
      <w:u w:val="single"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F34D8F"/>
    <w:rPr>
      <w:color w:val="800080" w:themeColor="followed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F34D8F"/>
  </w:style>
  <w:style w:type="character" w:customStyle="1" w:styleId="aa">
    <w:name w:val="Нижний колонтитул Знак"/>
    <w:basedOn w:val="a0"/>
    <w:uiPriority w:val="99"/>
    <w:qFormat/>
    <w:rsid w:val="00F34D8F"/>
  </w:style>
  <w:style w:type="paragraph" w:customStyle="1" w:styleId="ab">
    <w:name w:val="Заголовок"/>
    <w:basedOn w:val="a"/>
    <w:next w:val="ac"/>
    <w:qFormat/>
    <w:rsid w:val="00F34D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1"/>
    <w:uiPriority w:val="1"/>
    <w:qFormat/>
    <w:rsid w:val="00F34D8F"/>
    <w:pPr>
      <w:widowControl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c"/>
    <w:uiPriority w:val="1"/>
    <w:rsid w:val="00F34D8F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"/>
    <w:basedOn w:val="ac"/>
    <w:rsid w:val="00F34D8F"/>
    <w:rPr>
      <w:rFonts w:cs="Arial"/>
    </w:rPr>
  </w:style>
  <w:style w:type="paragraph" w:customStyle="1" w:styleId="Caption">
    <w:name w:val="Caption"/>
    <w:basedOn w:val="a"/>
    <w:qFormat/>
    <w:rsid w:val="00F34D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F34D8F"/>
    <w:pPr>
      <w:spacing w:after="0" w:line="240" w:lineRule="auto"/>
      <w:ind w:left="220" w:hanging="220"/>
    </w:pPr>
  </w:style>
  <w:style w:type="paragraph" w:styleId="ae">
    <w:name w:val="index heading"/>
    <w:basedOn w:val="a"/>
    <w:qFormat/>
    <w:rsid w:val="00F34D8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34D8F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F34D8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34D8F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F34D8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F34D8F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F34D8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F34D8F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F34D8F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qFormat/>
    <w:rsid w:val="00F34D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34D8F"/>
    <w:rPr>
      <w:rFonts w:ascii="Consolas" w:hAnsi="Consolas"/>
      <w:sz w:val="20"/>
      <w:szCs w:val="20"/>
    </w:rPr>
  </w:style>
  <w:style w:type="paragraph" w:styleId="af">
    <w:name w:val="List Paragraph"/>
    <w:basedOn w:val="a"/>
    <w:uiPriority w:val="34"/>
    <w:qFormat/>
    <w:rsid w:val="00F34D8F"/>
    <w:pPr>
      <w:ind w:left="720"/>
      <w:contextualSpacing/>
    </w:pPr>
  </w:style>
  <w:style w:type="paragraph" w:styleId="af0">
    <w:name w:val="Balloon Text"/>
    <w:basedOn w:val="a"/>
    <w:link w:val="11"/>
    <w:uiPriority w:val="99"/>
    <w:semiHidden/>
    <w:unhideWhenUsed/>
    <w:qFormat/>
    <w:rsid w:val="00F3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0"/>
    <w:uiPriority w:val="99"/>
    <w:semiHidden/>
    <w:rsid w:val="00F34D8F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12"/>
    <w:uiPriority w:val="99"/>
    <w:semiHidden/>
    <w:unhideWhenUsed/>
    <w:qFormat/>
    <w:rsid w:val="00F34D8F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F34D8F"/>
    <w:rPr>
      <w:sz w:val="20"/>
      <w:szCs w:val="20"/>
    </w:rPr>
  </w:style>
  <w:style w:type="paragraph" w:styleId="af2">
    <w:name w:val="annotation subject"/>
    <w:basedOn w:val="af1"/>
    <w:next w:val="af1"/>
    <w:link w:val="13"/>
    <w:uiPriority w:val="99"/>
    <w:semiHidden/>
    <w:unhideWhenUsed/>
    <w:qFormat/>
    <w:rsid w:val="00F34D8F"/>
    <w:rPr>
      <w:b/>
      <w:bCs/>
    </w:rPr>
  </w:style>
  <w:style w:type="character" w:customStyle="1" w:styleId="13">
    <w:name w:val="Тема примечания Знак1"/>
    <w:basedOn w:val="12"/>
    <w:link w:val="af2"/>
    <w:uiPriority w:val="99"/>
    <w:semiHidden/>
    <w:rsid w:val="00F34D8F"/>
    <w:rPr>
      <w:b/>
      <w:bCs/>
    </w:rPr>
  </w:style>
  <w:style w:type="paragraph" w:customStyle="1" w:styleId="af3">
    <w:name w:val="Верхний и нижний колонтитулы"/>
    <w:basedOn w:val="a"/>
    <w:qFormat/>
    <w:rsid w:val="00F34D8F"/>
  </w:style>
  <w:style w:type="paragraph" w:customStyle="1" w:styleId="Header">
    <w:name w:val="Header"/>
    <w:basedOn w:val="a"/>
    <w:uiPriority w:val="99"/>
    <w:unhideWhenUsed/>
    <w:rsid w:val="00F34D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34D8F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34D8F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F34D8F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34D8F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D944F9FB0B7949D4B2A368983FBAA33C4059989020BAA321EFC50BCE49277A44B86152215597C8BD2C2847F18D4ECN6N2M" TargetMode="External"/><Relationship Id="rId13" Type="http://schemas.openxmlformats.org/officeDocument/2006/relationships/hyperlink" Target="consultantplus://offline/ref=46BD944F9FB0B7949D4B343B9FEFA6AE30CA5C95860905FC6941A70DEBED9820E304DF466E425477D99D86D96C1AD2F062A81235B534NANBM" TargetMode="External"/><Relationship Id="rId18" Type="http://schemas.openxmlformats.org/officeDocument/2006/relationships/hyperlink" Target="consultantplus://offline/ref=46BD944F9FB0B7949D4B343B9FEFA6AE30CF5B97800D05FC6941A70DEBED9820F104874966464A7C85D2C08C63N1NAM" TargetMode="External"/><Relationship Id="rId26" Type="http://schemas.openxmlformats.org/officeDocument/2006/relationships/hyperlink" Target="consultantplus://offline/ref=46BD944F9FB0B7949D4B343B9FEFA6AE30CA5C95860905FC6941A70DEBED9820E304DF4660455677D99D86D96C1AD2F062A81235B534NAN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7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12" Type="http://schemas.openxmlformats.org/officeDocument/2006/relationships/hyperlink" Target="consultantplus://offline/ref=46BD944F9FB0B7949D4B343B9FEFA6AE30CA5C95860905FC6941A70DEBED9820E304DF4766425377D99D86D96C1AD2F062A81235B534NANBM" TargetMode="External"/><Relationship Id="rId17" Type="http://schemas.openxmlformats.org/officeDocument/2006/relationships/hyperlink" Target="consultantplus://offline/ref=46BD944F9FB0B7949D4B343B9FEFA6AE30CB5991860D05FC6941A70DEBED9820F104874966464A7C85D2C08C63N1NAM" TargetMode="External"/><Relationship Id="rId25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BD944F9FB0B7949D4B343B9FEFA6AE30CA5C95860905FC6941A70DEBED9820E304DF476E475F28DC889781611CCAEE6ABE0E37B7N3N6M" TargetMode="External"/><Relationship Id="rId20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D944F9FB0B7949D4B343B9FEFA6AE30CA5C95860D05FC6941A70DEBED9820F104874966464A7C85D2C08C63N1NAM" TargetMode="External"/><Relationship Id="rId11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4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5" Type="http://schemas.openxmlformats.org/officeDocument/2006/relationships/hyperlink" Target="consultantplus://offline/ref=46BD944F9FB0B7949D4B343B9FEFA6AE30CB5991860D05FC6941A70DEBED9820F104874966464A7C85D2C08C63N1NAM" TargetMode="External"/><Relationship Id="rId15" Type="http://schemas.openxmlformats.org/officeDocument/2006/relationships/hyperlink" Target="consultantplus://offline/ref=46BD944F9FB0B7949D4B343B9FEFA6AE30CA5C95860905FC6941A70DEBED9820E304DF466E425577D99D86D96C1AD2F062A81235B534NANBM" TargetMode="External"/><Relationship Id="rId23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19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14" Type="http://schemas.openxmlformats.org/officeDocument/2006/relationships/hyperlink" Target="consultantplus://offline/ref=46BD944F9FB0B7949D4B343B9FEFA6AE30CA5C95860905FC6941A70DEBED9820E304DF456641507D8EC796DD254FD9EE64BE0C3FAB34ABC2NANFM" TargetMode="External"/><Relationship Id="rId22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27" Type="http://schemas.openxmlformats.org/officeDocument/2006/relationships/hyperlink" Target="consultantplus://offline/ref=46BD944F9FB0B7949D4B343B9FEFA6AE30CA5C95860D05FC6941A70DEBED9820E304DF4D654B002DC999CF8C6704D4E67CA20C35NB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19360</Words>
  <Characters>110355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2023-06-06T10:03:00Z</cp:lastPrinted>
  <dcterms:created xsi:type="dcterms:W3CDTF">2023-06-06T07:06:00Z</dcterms:created>
  <dcterms:modified xsi:type="dcterms:W3CDTF">2023-06-06T10:04:00Z</dcterms:modified>
</cp:coreProperties>
</file>